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9931" w14:textId="07F84D57" w:rsidR="003A56B5" w:rsidRDefault="00F20F65" w:rsidP="003A56B5">
      <w:pPr>
        <w:pBdr>
          <w:bottom w:val="single" w:sz="6" w:space="15" w:color="DDDDDD"/>
        </w:pBdr>
        <w:shd w:val="clear" w:color="auto" w:fill="FFFFFF"/>
        <w:spacing w:after="300" w:line="240" w:lineRule="auto"/>
        <w:jc w:val="center"/>
        <w:outlineLvl w:val="1"/>
        <w:rPr>
          <w:rFonts w:ascii="Georgia" w:eastAsia="Times New Roman" w:hAnsi="Georgia" w:cs="Arial"/>
          <w:b/>
          <w:bCs/>
          <w:color w:val="393A3F"/>
          <w:sz w:val="32"/>
          <w:szCs w:val="32"/>
        </w:rPr>
      </w:pPr>
      <w:r>
        <w:rPr>
          <w:rFonts w:ascii="Georgia" w:eastAsia="Times New Roman" w:hAnsi="Georgia" w:cs="Arial"/>
          <w:b/>
          <w:bCs/>
          <w:color w:val="393A3F"/>
          <w:sz w:val="32"/>
          <w:szCs w:val="32"/>
        </w:rPr>
        <w:t>PAUL’S CHAINS – MY FAITH</w:t>
      </w:r>
    </w:p>
    <w:p w14:paraId="4A74751E" w14:textId="77777777" w:rsidR="00D36562" w:rsidRDefault="003A56B5" w:rsidP="003A56B5">
      <w:pPr>
        <w:pBdr>
          <w:bottom w:val="single" w:sz="6" w:space="15" w:color="DDDDDD"/>
        </w:pBdr>
        <w:shd w:val="clear" w:color="auto" w:fill="FFFFFF"/>
        <w:spacing w:after="300" w:line="240" w:lineRule="auto"/>
        <w:outlineLvl w:val="1"/>
        <w:rPr>
          <w:rFonts w:ascii="Georgia" w:eastAsia="Times New Roman" w:hAnsi="Georgia" w:cs="Arial"/>
          <w:color w:val="393A3F"/>
          <w:sz w:val="24"/>
          <w:szCs w:val="24"/>
        </w:rPr>
      </w:pPr>
      <w:r>
        <w:rPr>
          <w:rFonts w:ascii="Georgia" w:eastAsia="Times New Roman" w:hAnsi="Georgia" w:cs="Arial"/>
          <w:color w:val="393A3F"/>
          <w:sz w:val="24"/>
          <w:szCs w:val="24"/>
        </w:rPr>
        <w:t xml:space="preserve">In the spring of 2001, about five months before the infamous 9/11 terrorist attacks on America, I was blessed to travel with my dad to Italy to visit the </w:t>
      </w:r>
      <w:r w:rsidR="003F7655">
        <w:rPr>
          <w:rFonts w:ascii="Georgia" w:eastAsia="Times New Roman" w:hAnsi="Georgia" w:cs="Arial"/>
          <w:color w:val="393A3F"/>
          <w:sz w:val="24"/>
          <w:szCs w:val="24"/>
        </w:rPr>
        <w:t xml:space="preserve">church in Rome, but especially to renew friendship and fellowship with the </w:t>
      </w:r>
      <w:proofErr w:type="spellStart"/>
      <w:r w:rsidR="003F7655">
        <w:rPr>
          <w:rFonts w:ascii="Georgia" w:eastAsia="Times New Roman" w:hAnsi="Georgia" w:cs="Arial"/>
          <w:color w:val="393A3F"/>
          <w:sz w:val="24"/>
          <w:szCs w:val="24"/>
        </w:rPr>
        <w:t>Corazza</w:t>
      </w:r>
      <w:proofErr w:type="spellEnd"/>
      <w:r w:rsidR="003F7655">
        <w:rPr>
          <w:rFonts w:ascii="Georgia" w:eastAsia="Times New Roman" w:hAnsi="Georgia" w:cs="Arial"/>
          <w:color w:val="393A3F"/>
          <w:sz w:val="24"/>
          <w:szCs w:val="24"/>
        </w:rPr>
        <w:t xml:space="preserve"> family.  My dad had great interest in the Lord’s work in </w:t>
      </w:r>
      <w:proofErr w:type="gramStart"/>
      <w:r w:rsidR="003F7655">
        <w:rPr>
          <w:rFonts w:ascii="Georgia" w:eastAsia="Times New Roman" w:hAnsi="Georgia" w:cs="Arial"/>
          <w:color w:val="393A3F"/>
          <w:sz w:val="24"/>
          <w:szCs w:val="24"/>
        </w:rPr>
        <w:t>Italy, and</w:t>
      </w:r>
      <w:proofErr w:type="gramEnd"/>
      <w:r w:rsidR="003F7655">
        <w:rPr>
          <w:rFonts w:ascii="Georgia" w:eastAsia="Times New Roman" w:hAnsi="Georgia" w:cs="Arial"/>
          <w:color w:val="393A3F"/>
          <w:sz w:val="24"/>
          <w:szCs w:val="24"/>
        </w:rPr>
        <w:t xml:space="preserve"> helped </w:t>
      </w:r>
      <w:r w:rsidR="00D36562">
        <w:rPr>
          <w:rFonts w:ascii="Georgia" w:eastAsia="Times New Roman" w:hAnsi="Georgia" w:cs="Arial"/>
          <w:color w:val="393A3F"/>
          <w:sz w:val="24"/>
          <w:szCs w:val="24"/>
        </w:rPr>
        <w:t xml:space="preserve">raise needed support for all three of the </w:t>
      </w:r>
      <w:proofErr w:type="spellStart"/>
      <w:r w:rsidR="00D36562">
        <w:rPr>
          <w:rFonts w:ascii="Georgia" w:eastAsia="Times New Roman" w:hAnsi="Georgia" w:cs="Arial"/>
          <w:color w:val="393A3F"/>
          <w:sz w:val="24"/>
          <w:szCs w:val="24"/>
        </w:rPr>
        <w:t>Corazzas</w:t>
      </w:r>
      <w:proofErr w:type="spellEnd"/>
      <w:r w:rsidR="00D36562">
        <w:rPr>
          <w:rFonts w:ascii="Georgia" w:eastAsia="Times New Roman" w:hAnsi="Georgia" w:cs="Arial"/>
          <w:color w:val="393A3F"/>
          <w:sz w:val="24"/>
          <w:szCs w:val="24"/>
        </w:rPr>
        <w:t xml:space="preserve">’ to continue preaching in that ancient land.  </w:t>
      </w:r>
      <w:r w:rsidR="003F7655">
        <w:rPr>
          <w:rFonts w:ascii="Georgia" w:eastAsia="Times New Roman" w:hAnsi="Georgia" w:cs="Arial"/>
          <w:color w:val="393A3F"/>
          <w:sz w:val="24"/>
          <w:szCs w:val="24"/>
        </w:rPr>
        <w:t xml:space="preserve">Alessandro was my dad’s age (at the time 75), and his sons Stephano and Arrigo were about my age (at the time 48).   Alessandro and Stephano preached for the church at Via </w:t>
      </w:r>
      <w:proofErr w:type="spellStart"/>
      <w:r w:rsidR="003F7655">
        <w:rPr>
          <w:rFonts w:ascii="Georgia" w:eastAsia="Times New Roman" w:hAnsi="Georgia" w:cs="Arial"/>
          <w:color w:val="393A3F"/>
          <w:sz w:val="24"/>
          <w:szCs w:val="24"/>
        </w:rPr>
        <w:t>Sannio</w:t>
      </w:r>
      <w:proofErr w:type="spellEnd"/>
      <w:r w:rsidR="003F7655">
        <w:rPr>
          <w:rFonts w:ascii="Georgia" w:eastAsia="Times New Roman" w:hAnsi="Georgia" w:cs="Arial"/>
          <w:color w:val="393A3F"/>
          <w:sz w:val="24"/>
          <w:szCs w:val="24"/>
        </w:rPr>
        <w:t xml:space="preserve"> in Rome, while Arrigo preached for the church in Pisa (where the famous Leaning Tower sits – or leans).  </w:t>
      </w:r>
      <w:r w:rsidR="00D36562">
        <w:rPr>
          <w:rFonts w:ascii="Georgia" w:eastAsia="Times New Roman" w:hAnsi="Georgia" w:cs="Arial"/>
          <w:color w:val="393A3F"/>
          <w:sz w:val="24"/>
          <w:szCs w:val="24"/>
        </w:rPr>
        <w:t xml:space="preserve">My dad and I were both given opportunity to preach in both churches while there.  </w:t>
      </w:r>
    </w:p>
    <w:p w14:paraId="39B99062" w14:textId="77777777" w:rsidR="00F20F65" w:rsidRDefault="003F7655" w:rsidP="00F20F65">
      <w:pPr>
        <w:pBdr>
          <w:bottom w:val="single" w:sz="6" w:space="15" w:color="DDDDDD"/>
        </w:pBdr>
        <w:shd w:val="clear" w:color="auto" w:fill="FFFFFF"/>
        <w:spacing w:after="300" w:line="240" w:lineRule="auto"/>
        <w:outlineLvl w:val="1"/>
        <w:rPr>
          <w:rFonts w:ascii="Georgia" w:eastAsia="Times New Roman" w:hAnsi="Georgia" w:cs="Arial"/>
          <w:color w:val="393A3F"/>
          <w:sz w:val="24"/>
          <w:szCs w:val="24"/>
        </w:rPr>
      </w:pPr>
      <w:r>
        <w:rPr>
          <w:rFonts w:ascii="Georgia" w:eastAsia="Times New Roman" w:hAnsi="Georgia" w:cs="Arial"/>
          <w:color w:val="393A3F"/>
          <w:sz w:val="24"/>
          <w:szCs w:val="24"/>
        </w:rPr>
        <w:t xml:space="preserve">One day brother Sandro asked if he could give us a tour of Rome, especially the important sites that would be of interest to New Testament Christians.  </w:t>
      </w:r>
      <w:proofErr w:type="gramStart"/>
      <w:r w:rsidR="00D36562">
        <w:rPr>
          <w:rFonts w:ascii="Georgia" w:eastAsia="Times New Roman" w:hAnsi="Georgia" w:cs="Arial"/>
          <w:color w:val="393A3F"/>
          <w:sz w:val="24"/>
          <w:szCs w:val="24"/>
        </w:rPr>
        <w:t>Of course</w:t>
      </w:r>
      <w:proofErr w:type="gramEnd"/>
      <w:r w:rsidR="00D36562">
        <w:rPr>
          <w:rFonts w:ascii="Georgia" w:eastAsia="Times New Roman" w:hAnsi="Georgia" w:cs="Arial"/>
          <w:color w:val="393A3F"/>
          <w:sz w:val="24"/>
          <w:szCs w:val="24"/>
        </w:rPr>
        <w:t xml:space="preserve"> we jumped at the chance.  Brother </w:t>
      </w:r>
      <w:proofErr w:type="spellStart"/>
      <w:r w:rsidR="00D36562">
        <w:rPr>
          <w:rFonts w:ascii="Georgia" w:eastAsia="Times New Roman" w:hAnsi="Georgia" w:cs="Arial"/>
          <w:color w:val="393A3F"/>
          <w:sz w:val="24"/>
          <w:szCs w:val="24"/>
        </w:rPr>
        <w:t>Corazza</w:t>
      </w:r>
      <w:proofErr w:type="spellEnd"/>
      <w:r w:rsidR="00D36562">
        <w:rPr>
          <w:rFonts w:ascii="Georgia" w:eastAsia="Times New Roman" w:hAnsi="Georgia" w:cs="Arial"/>
          <w:color w:val="393A3F"/>
          <w:sz w:val="24"/>
          <w:szCs w:val="24"/>
        </w:rPr>
        <w:t xml:space="preserve"> told us as we walked by the landmark Roman Colosseum that he had been born under its very shadow.  It had been built between 70 and 80 A.D. by Emperor Vespasian, father of Titus, who destroyed Jerusalem in 70 AD.  No doubt many of our brethren in Christ shed their blood in martyrdom in that stadium.</w:t>
      </w:r>
      <w:r w:rsidR="00F20F65">
        <w:rPr>
          <w:rFonts w:ascii="Georgia" w:eastAsia="Times New Roman" w:hAnsi="Georgia" w:cs="Arial"/>
          <w:color w:val="393A3F"/>
          <w:sz w:val="24"/>
          <w:szCs w:val="24"/>
        </w:rPr>
        <w:t xml:space="preserve">  </w:t>
      </w:r>
    </w:p>
    <w:p w14:paraId="510DBCE8" w14:textId="526C7DB6" w:rsidR="00F20F65" w:rsidRDefault="00D36562" w:rsidP="00F20F65">
      <w:pPr>
        <w:pBdr>
          <w:bottom w:val="single" w:sz="6" w:space="15" w:color="DDDDDD"/>
        </w:pBdr>
        <w:shd w:val="clear" w:color="auto" w:fill="FFFFFF"/>
        <w:spacing w:after="300" w:line="240" w:lineRule="auto"/>
        <w:outlineLvl w:val="1"/>
        <w:rPr>
          <w:rFonts w:ascii="Georgia" w:eastAsia="Times New Roman" w:hAnsi="Georgia" w:cs="Arial"/>
          <w:color w:val="393A3F"/>
          <w:sz w:val="24"/>
          <w:szCs w:val="24"/>
        </w:rPr>
      </w:pPr>
      <w:r>
        <w:rPr>
          <w:rFonts w:ascii="Georgia" w:eastAsia="Times New Roman" w:hAnsi="Georgia" w:cs="Arial"/>
          <w:color w:val="393A3F"/>
          <w:sz w:val="24"/>
          <w:szCs w:val="24"/>
        </w:rPr>
        <w:t xml:space="preserve">But it was when he took us to the Mamertine Prison </w:t>
      </w:r>
      <w:r w:rsidR="006658A2">
        <w:rPr>
          <w:rFonts w:ascii="Georgia" w:eastAsia="Times New Roman" w:hAnsi="Georgia" w:cs="Arial"/>
          <w:color w:val="393A3F"/>
          <w:sz w:val="24"/>
          <w:szCs w:val="24"/>
        </w:rPr>
        <w:t xml:space="preserve">that my interest really soared.  Both legend and writings of early Christian authors tell us that Paul was imprisoned here and </w:t>
      </w:r>
      <w:proofErr w:type="gramStart"/>
      <w:r w:rsidR="006658A2">
        <w:rPr>
          <w:rFonts w:ascii="Georgia" w:eastAsia="Times New Roman" w:hAnsi="Georgia" w:cs="Arial"/>
          <w:color w:val="393A3F"/>
          <w:sz w:val="24"/>
          <w:szCs w:val="24"/>
        </w:rPr>
        <w:t>very likely</w:t>
      </w:r>
      <w:proofErr w:type="gramEnd"/>
      <w:r w:rsidR="006658A2">
        <w:rPr>
          <w:rFonts w:ascii="Georgia" w:eastAsia="Times New Roman" w:hAnsi="Georgia" w:cs="Arial"/>
          <w:color w:val="393A3F"/>
          <w:sz w:val="24"/>
          <w:szCs w:val="24"/>
        </w:rPr>
        <w:t xml:space="preserve"> wrote his last letter (2</w:t>
      </w:r>
      <w:r w:rsidR="006658A2" w:rsidRPr="006658A2">
        <w:rPr>
          <w:rFonts w:ascii="Georgia" w:eastAsia="Times New Roman" w:hAnsi="Georgia" w:cs="Arial"/>
          <w:color w:val="393A3F"/>
          <w:sz w:val="24"/>
          <w:szCs w:val="24"/>
          <w:vertAlign w:val="superscript"/>
        </w:rPr>
        <w:t>nd</w:t>
      </w:r>
      <w:r w:rsidR="006658A2">
        <w:rPr>
          <w:rFonts w:ascii="Georgia" w:eastAsia="Times New Roman" w:hAnsi="Georgia" w:cs="Arial"/>
          <w:color w:val="393A3F"/>
          <w:sz w:val="24"/>
          <w:szCs w:val="24"/>
        </w:rPr>
        <w:t xml:space="preserve"> Timothy) while awaiting his final trial and execution.  This prison was originally built as a cistern for the underground water supply to the city but was converted into a holding cell for prisoners who would appear before Caesar.  At the time of his last imprisonment Paul knew he would stand before Caesar Nero, a tyrant who had used Christians as a scapegoat to deflect accusations that he had burned Rome in </w:t>
      </w:r>
      <w:r w:rsidR="007E1ED0">
        <w:rPr>
          <w:rFonts w:ascii="Georgia" w:eastAsia="Times New Roman" w:hAnsi="Georgia" w:cs="Arial"/>
          <w:color w:val="393A3F"/>
          <w:sz w:val="24"/>
          <w:szCs w:val="24"/>
        </w:rPr>
        <w:t xml:space="preserve">the infamous fire that burned from  July 19-26, </w:t>
      </w:r>
      <w:r w:rsidR="006658A2">
        <w:rPr>
          <w:rFonts w:ascii="Georgia" w:eastAsia="Times New Roman" w:hAnsi="Georgia" w:cs="Arial"/>
          <w:color w:val="393A3F"/>
          <w:sz w:val="24"/>
          <w:szCs w:val="24"/>
        </w:rPr>
        <w:t>64 AD</w:t>
      </w:r>
      <w:r w:rsidR="007E1ED0">
        <w:rPr>
          <w:rFonts w:ascii="Georgia" w:eastAsia="Times New Roman" w:hAnsi="Georgia" w:cs="Arial"/>
          <w:color w:val="393A3F"/>
          <w:sz w:val="24"/>
          <w:szCs w:val="24"/>
        </w:rPr>
        <w:t>.</w:t>
      </w:r>
      <w:r w:rsidR="006658A2">
        <w:rPr>
          <w:rFonts w:ascii="Georgia" w:eastAsia="Times New Roman" w:hAnsi="Georgia" w:cs="Arial"/>
          <w:color w:val="393A3F"/>
          <w:sz w:val="24"/>
          <w:szCs w:val="24"/>
        </w:rPr>
        <w:t xml:space="preserve">  </w:t>
      </w:r>
      <w:r w:rsidR="007E1ED0">
        <w:rPr>
          <w:rFonts w:ascii="Georgia" w:eastAsia="Times New Roman" w:hAnsi="Georgia" w:cs="Arial"/>
          <w:color w:val="393A3F"/>
          <w:sz w:val="24"/>
          <w:szCs w:val="24"/>
        </w:rPr>
        <w:t xml:space="preserve"> </w:t>
      </w:r>
      <w:r w:rsidR="006658A2">
        <w:rPr>
          <w:rFonts w:ascii="Georgia" w:eastAsia="Times New Roman" w:hAnsi="Georgia" w:cs="Arial"/>
          <w:color w:val="393A3F"/>
          <w:sz w:val="24"/>
          <w:szCs w:val="24"/>
        </w:rPr>
        <w:t xml:space="preserve">Paul would have been a prime target for his wrath, since he had the reputation given to him by </w:t>
      </w:r>
      <w:proofErr w:type="spellStart"/>
      <w:r w:rsidR="006658A2">
        <w:rPr>
          <w:rFonts w:ascii="Georgia" w:eastAsia="Times New Roman" w:hAnsi="Georgia" w:cs="Arial"/>
          <w:color w:val="393A3F"/>
          <w:sz w:val="24"/>
          <w:szCs w:val="24"/>
        </w:rPr>
        <w:t>Tertullus</w:t>
      </w:r>
      <w:proofErr w:type="spellEnd"/>
      <w:r w:rsidR="00F20F65">
        <w:rPr>
          <w:rFonts w:ascii="Georgia" w:eastAsia="Times New Roman" w:hAnsi="Georgia" w:cs="Arial"/>
          <w:color w:val="393A3F"/>
          <w:sz w:val="24"/>
          <w:szCs w:val="24"/>
        </w:rPr>
        <w:t xml:space="preserve"> </w:t>
      </w:r>
      <w:r w:rsidR="006658A2">
        <w:rPr>
          <w:rFonts w:ascii="Georgia" w:eastAsia="Times New Roman" w:hAnsi="Georgia" w:cs="Arial"/>
          <w:color w:val="393A3F"/>
          <w:sz w:val="24"/>
          <w:szCs w:val="24"/>
        </w:rPr>
        <w:t>before Felix</w:t>
      </w:r>
      <w:r w:rsidR="007E1ED0">
        <w:rPr>
          <w:rFonts w:ascii="Georgia" w:eastAsia="Times New Roman" w:hAnsi="Georgia" w:cs="Arial"/>
          <w:color w:val="393A3F"/>
          <w:sz w:val="24"/>
          <w:szCs w:val="24"/>
        </w:rPr>
        <w:t>:</w:t>
      </w:r>
      <w:r w:rsidR="006658A2">
        <w:rPr>
          <w:rFonts w:ascii="Georgia" w:eastAsia="Times New Roman" w:hAnsi="Georgia" w:cs="Arial"/>
          <w:color w:val="393A3F"/>
          <w:sz w:val="24"/>
          <w:szCs w:val="24"/>
        </w:rPr>
        <w:t xml:space="preserve"> </w:t>
      </w:r>
      <w:r w:rsidR="006658A2" w:rsidRPr="006658A2">
        <w:rPr>
          <w:rFonts w:ascii="Georgia" w:eastAsia="Times New Roman" w:hAnsi="Georgia" w:cs="Arial"/>
          <w:i/>
          <w:iCs/>
          <w:color w:val="393A3F"/>
          <w:sz w:val="24"/>
          <w:szCs w:val="24"/>
        </w:rPr>
        <w:t>“</w:t>
      </w:r>
      <w:r w:rsidR="006658A2" w:rsidRPr="006658A2">
        <w:rPr>
          <w:rFonts w:ascii="Georgia" w:hAnsi="Georgia"/>
          <w:i/>
          <w:iCs/>
          <w:sz w:val="24"/>
          <w:szCs w:val="24"/>
        </w:rPr>
        <w:t>we have found this man a plague, a creator of dissension among all the Jews throughout the world, and a ringleader of the sect of the Nazarenes</w:t>
      </w:r>
      <w:r w:rsidR="006658A2">
        <w:rPr>
          <w:rFonts w:ascii="Georgia" w:hAnsi="Georgia"/>
          <w:i/>
          <w:iCs/>
          <w:sz w:val="24"/>
          <w:szCs w:val="24"/>
        </w:rPr>
        <w:t xml:space="preserve">” </w:t>
      </w:r>
      <w:r w:rsidR="006658A2">
        <w:rPr>
          <w:rFonts w:ascii="Georgia" w:hAnsi="Georgia"/>
          <w:sz w:val="24"/>
          <w:szCs w:val="24"/>
        </w:rPr>
        <w:t>(Ac</w:t>
      </w:r>
      <w:r w:rsidR="007E1ED0">
        <w:rPr>
          <w:rFonts w:ascii="Georgia" w:hAnsi="Georgia"/>
          <w:sz w:val="24"/>
          <w:szCs w:val="24"/>
        </w:rPr>
        <w:t>.</w:t>
      </w:r>
      <w:r w:rsidR="006658A2">
        <w:rPr>
          <w:rFonts w:ascii="Georgia" w:hAnsi="Georgia"/>
          <w:sz w:val="24"/>
          <w:szCs w:val="24"/>
        </w:rPr>
        <w:t xml:space="preserve"> 24:5).  </w:t>
      </w:r>
    </w:p>
    <w:p w14:paraId="1DEB1BBE" w14:textId="77777777" w:rsidR="00F20F65" w:rsidRDefault="007E1ED0" w:rsidP="00F20F65">
      <w:pPr>
        <w:pBdr>
          <w:bottom w:val="single" w:sz="6" w:space="15" w:color="DDDDDD"/>
        </w:pBdr>
        <w:shd w:val="clear" w:color="auto" w:fill="FFFFFF"/>
        <w:spacing w:after="300" w:line="240" w:lineRule="auto"/>
        <w:outlineLvl w:val="1"/>
        <w:rPr>
          <w:rFonts w:ascii="Georgia" w:eastAsia="Times New Roman" w:hAnsi="Georgia" w:cs="Arial"/>
          <w:color w:val="393A3F"/>
          <w:sz w:val="24"/>
          <w:szCs w:val="24"/>
        </w:rPr>
      </w:pPr>
      <w:r>
        <w:rPr>
          <w:rFonts w:ascii="Georgia" w:hAnsi="Georgia"/>
          <w:sz w:val="24"/>
          <w:szCs w:val="24"/>
        </w:rPr>
        <w:t xml:space="preserve">The Mamertine Prison was truly a “House of Darkness.”  There were no stairs leading down to this </w:t>
      </w:r>
      <w:r w:rsidR="00CD1AF8">
        <w:rPr>
          <w:rFonts w:ascii="Georgia" w:hAnsi="Georgia"/>
          <w:sz w:val="24"/>
          <w:szCs w:val="24"/>
        </w:rPr>
        <w:t xml:space="preserve">filthy </w:t>
      </w:r>
      <w:r>
        <w:rPr>
          <w:rFonts w:ascii="Georgia" w:hAnsi="Georgia"/>
          <w:sz w:val="24"/>
          <w:szCs w:val="24"/>
        </w:rPr>
        <w:t>dungeon, so the guards lowered him by rope through a small hole that the Romans historian Sallust called “a place of neglect, darkness and stench.”  It is little wonder that Paul begged Timothy to “</w:t>
      </w:r>
      <w:r w:rsidRPr="00CD1AF8">
        <w:rPr>
          <w:rFonts w:ascii="Georgia" w:hAnsi="Georgia"/>
          <w:i/>
          <w:iCs/>
          <w:sz w:val="24"/>
          <w:szCs w:val="24"/>
        </w:rPr>
        <w:t>come before winter</w:t>
      </w:r>
      <w:r>
        <w:rPr>
          <w:rFonts w:ascii="Georgia" w:hAnsi="Georgia"/>
          <w:sz w:val="24"/>
          <w:szCs w:val="24"/>
        </w:rPr>
        <w:t xml:space="preserve">” and to please bring </w:t>
      </w:r>
      <w:r w:rsidR="00CD1AF8">
        <w:rPr>
          <w:rFonts w:ascii="Georgia" w:hAnsi="Georgia"/>
          <w:sz w:val="24"/>
          <w:szCs w:val="24"/>
        </w:rPr>
        <w:t>“</w:t>
      </w:r>
      <w:r w:rsidR="00CD1AF8" w:rsidRPr="00CD1AF8">
        <w:rPr>
          <w:rFonts w:ascii="Georgia" w:hAnsi="Georgia"/>
          <w:i/>
          <w:iCs/>
          <w:sz w:val="24"/>
          <w:szCs w:val="24"/>
        </w:rPr>
        <w:t>the cloak… and the books, especially the parchments</w:t>
      </w:r>
      <w:r w:rsidR="00CD1AF8">
        <w:rPr>
          <w:rFonts w:ascii="Georgia" w:hAnsi="Georgia"/>
          <w:sz w:val="24"/>
          <w:szCs w:val="24"/>
        </w:rPr>
        <w:t>.”  For a man of action like Paul this had to be claustrophobic, very cold, and terribly lonely.  A warm cloak, with books to study and parchment to write edifying letters, was how he longed to spend his last days.</w:t>
      </w:r>
    </w:p>
    <w:p w14:paraId="47D86BB5" w14:textId="77777777" w:rsidR="002F6A54" w:rsidRDefault="00CD1AF8" w:rsidP="002F6A54">
      <w:pPr>
        <w:pBdr>
          <w:bottom w:val="single" w:sz="6" w:space="15" w:color="DDDDDD"/>
        </w:pBdr>
        <w:shd w:val="clear" w:color="auto" w:fill="FFFFFF"/>
        <w:spacing w:after="300" w:line="240" w:lineRule="auto"/>
        <w:outlineLvl w:val="1"/>
        <w:rPr>
          <w:rFonts w:ascii="Georgia" w:eastAsia="Times New Roman" w:hAnsi="Georgia" w:cs="Arial"/>
          <w:color w:val="393A3F"/>
          <w:sz w:val="24"/>
          <w:szCs w:val="24"/>
        </w:rPr>
      </w:pPr>
      <w:r>
        <w:rPr>
          <w:rFonts w:ascii="Georgia" w:hAnsi="Georgia"/>
          <w:sz w:val="24"/>
          <w:szCs w:val="24"/>
        </w:rPr>
        <w:t>While visiting in that dark, damp dungeon I waited for the other visitors to leave.  While all alone I asked my dad to sit on the old rock that Paul possibly wrote 2</w:t>
      </w:r>
      <w:r w:rsidRPr="00CD1AF8">
        <w:rPr>
          <w:rFonts w:ascii="Georgia" w:hAnsi="Georgia"/>
          <w:sz w:val="24"/>
          <w:szCs w:val="24"/>
          <w:vertAlign w:val="superscript"/>
        </w:rPr>
        <w:t>nd</w:t>
      </w:r>
      <w:r>
        <w:rPr>
          <w:rFonts w:ascii="Georgia" w:hAnsi="Georgia"/>
          <w:sz w:val="24"/>
          <w:szCs w:val="24"/>
        </w:rPr>
        <w:t xml:space="preserve"> Timothy on.  I pulled out my trusty pocket New Testament, opened to Paul’s last epistle to his beloved son Timothy, and read the entire four chapters out loud.  It was very moving.  We both were in tears, especially as we came to chapter four.  Read it with me now, imagining Paul as he wrote it while shivering, lonely, but ready to face his impending death with courage.  His incredible life’s story, along with his huge heart for Christ, is so perfectly described in what came to be known as Paul’s “Last Will and Testament.”  See if you </w:t>
      </w:r>
      <w:proofErr w:type="gramStart"/>
      <w:r>
        <w:rPr>
          <w:rFonts w:ascii="Georgia" w:hAnsi="Georgia"/>
          <w:sz w:val="24"/>
          <w:szCs w:val="24"/>
        </w:rPr>
        <w:t>don’t</w:t>
      </w:r>
      <w:proofErr w:type="gramEnd"/>
      <w:r>
        <w:rPr>
          <w:rFonts w:ascii="Georgia" w:hAnsi="Georgia"/>
          <w:sz w:val="24"/>
          <w:szCs w:val="24"/>
        </w:rPr>
        <w:t xml:space="preserve"> cry too.</w:t>
      </w:r>
    </w:p>
    <w:p w14:paraId="64E24862" w14:textId="3BC32111" w:rsidR="003D2353" w:rsidRPr="002F6A54" w:rsidRDefault="00CD1AF8" w:rsidP="002F6A54">
      <w:pPr>
        <w:pBdr>
          <w:bottom w:val="single" w:sz="6" w:space="15" w:color="DDDDDD"/>
        </w:pBdr>
        <w:shd w:val="clear" w:color="auto" w:fill="FFFFFF"/>
        <w:spacing w:after="300" w:line="240" w:lineRule="auto"/>
        <w:outlineLvl w:val="1"/>
        <w:rPr>
          <w:rFonts w:ascii="Georgia" w:eastAsia="Times New Roman" w:hAnsi="Georgia" w:cs="Arial"/>
          <w:color w:val="393A3F"/>
          <w:sz w:val="24"/>
          <w:szCs w:val="24"/>
        </w:rPr>
      </w:pPr>
      <w:r w:rsidRPr="00F20F65">
        <w:rPr>
          <w:rFonts w:ascii="Arial Narrow" w:hAnsi="Arial Narrow"/>
          <w:sz w:val="24"/>
          <w:szCs w:val="24"/>
          <w:vertAlign w:val="superscript"/>
        </w:rPr>
        <w:lastRenderedPageBreak/>
        <w:t>1</w:t>
      </w:r>
      <w:r w:rsidRPr="00F20F65">
        <w:rPr>
          <w:rFonts w:ascii="Arial Narrow" w:hAnsi="Arial Narrow"/>
          <w:sz w:val="24"/>
          <w:szCs w:val="24"/>
        </w:rPr>
        <w:t xml:space="preserve"> I charge you therefore before God and the Lord Jesus Christ, who will judge the living and the dead at His appearing and His kingdom: </w:t>
      </w:r>
      <w:r w:rsidRPr="00F20F65">
        <w:rPr>
          <w:rFonts w:ascii="Arial Narrow" w:hAnsi="Arial Narrow"/>
          <w:sz w:val="24"/>
          <w:szCs w:val="24"/>
          <w:vertAlign w:val="superscript"/>
        </w:rPr>
        <w:t>2</w:t>
      </w:r>
      <w:r w:rsidRPr="00F20F65">
        <w:rPr>
          <w:rFonts w:ascii="Arial Narrow" w:hAnsi="Arial Narrow"/>
          <w:sz w:val="24"/>
          <w:szCs w:val="24"/>
        </w:rPr>
        <w:t xml:space="preserve"> Preach the word! Be ready in season and out of season. Convince, rebuke, exhort, with all longsuffering and teaching. </w:t>
      </w:r>
      <w:r w:rsidRPr="00F20F65">
        <w:rPr>
          <w:rFonts w:ascii="Arial Narrow" w:hAnsi="Arial Narrow"/>
          <w:sz w:val="24"/>
          <w:szCs w:val="24"/>
          <w:vertAlign w:val="superscript"/>
        </w:rPr>
        <w:t>3</w:t>
      </w:r>
      <w:r w:rsidRPr="00F20F65">
        <w:rPr>
          <w:rFonts w:ascii="Arial Narrow" w:hAnsi="Arial Narrow"/>
          <w:sz w:val="24"/>
          <w:szCs w:val="24"/>
        </w:rPr>
        <w:t xml:space="preserve"> For the time will come when they will not endure sound doctrine, but according to their own desires, because they have itching ears, they will </w:t>
      </w:r>
      <w:proofErr w:type="spellStart"/>
      <w:r w:rsidRPr="00F20F65">
        <w:rPr>
          <w:rFonts w:ascii="Arial Narrow" w:hAnsi="Arial Narrow"/>
          <w:sz w:val="24"/>
          <w:szCs w:val="24"/>
        </w:rPr>
        <w:t>heap</w:t>
      </w:r>
      <w:proofErr w:type="spellEnd"/>
      <w:r w:rsidRPr="00F20F65">
        <w:rPr>
          <w:rFonts w:ascii="Arial Narrow" w:hAnsi="Arial Narrow"/>
          <w:sz w:val="24"/>
          <w:szCs w:val="24"/>
        </w:rPr>
        <w:t xml:space="preserve"> up for themselves teachers; </w:t>
      </w:r>
      <w:r w:rsidRPr="00F20F65">
        <w:rPr>
          <w:rFonts w:ascii="Arial Narrow" w:hAnsi="Arial Narrow"/>
          <w:sz w:val="24"/>
          <w:szCs w:val="24"/>
          <w:vertAlign w:val="superscript"/>
        </w:rPr>
        <w:t>4</w:t>
      </w:r>
      <w:r w:rsidRPr="00F20F65">
        <w:rPr>
          <w:rFonts w:ascii="Arial Narrow" w:hAnsi="Arial Narrow"/>
          <w:sz w:val="24"/>
          <w:szCs w:val="24"/>
        </w:rPr>
        <w:t xml:space="preserve"> and they will turn their ears away from the truth, and be turned aside to fables. </w:t>
      </w:r>
      <w:r w:rsidRPr="00F20F65">
        <w:rPr>
          <w:rFonts w:ascii="Arial Narrow" w:hAnsi="Arial Narrow"/>
          <w:sz w:val="24"/>
          <w:szCs w:val="24"/>
          <w:vertAlign w:val="superscript"/>
        </w:rPr>
        <w:t>5</w:t>
      </w:r>
      <w:r w:rsidRPr="00F20F65">
        <w:rPr>
          <w:rFonts w:ascii="Arial Narrow" w:hAnsi="Arial Narrow"/>
          <w:sz w:val="24"/>
          <w:szCs w:val="24"/>
        </w:rPr>
        <w:t xml:space="preserve"> But you be watchful in all things, endure afflictions, do the work of an evangelist, fulfill your ministry.</w:t>
      </w:r>
      <w:r w:rsidR="003D2353" w:rsidRPr="00F20F65">
        <w:rPr>
          <w:rFonts w:ascii="Arial Narrow" w:hAnsi="Arial Narrow"/>
          <w:sz w:val="24"/>
          <w:szCs w:val="24"/>
        </w:rPr>
        <w:br/>
      </w:r>
      <w:r w:rsidRPr="00F20F65">
        <w:rPr>
          <w:rFonts w:ascii="Arial Narrow" w:hAnsi="Arial Narrow"/>
          <w:sz w:val="24"/>
          <w:szCs w:val="24"/>
        </w:rPr>
        <w:br/>
      </w:r>
      <w:r w:rsidRPr="00F20F65">
        <w:rPr>
          <w:rFonts w:ascii="Arial Narrow" w:hAnsi="Arial Narrow"/>
          <w:sz w:val="24"/>
          <w:szCs w:val="24"/>
          <w:vertAlign w:val="superscript"/>
        </w:rPr>
        <w:t>6</w:t>
      </w:r>
      <w:r w:rsidRPr="00F20F65">
        <w:rPr>
          <w:rFonts w:ascii="Arial Narrow" w:hAnsi="Arial Narrow"/>
          <w:sz w:val="24"/>
          <w:szCs w:val="24"/>
        </w:rPr>
        <w:t xml:space="preserve"> For I am already being poured out as a drink offering, and the time of my departure is at hand. </w:t>
      </w:r>
      <w:r w:rsidRPr="00F20F65">
        <w:rPr>
          <w:rFonts w:ascii="Arial Narrow" w:hAnsi="Arial Narrow"/>
          <w:sz w:val="24"/>
          <w:szCs w:val="24"/>
          <w:vertAlign w:val="superscript"/>
        </w:rPr>
        <w:t>7</w:t>
      </w:r>
      <w:r w:rsidRPr="00F20F65">
        <w:rPr>
          <w:rFonts w:ascii="Arial Narrow" w:hAnsi="Arial Narrow"/>
          <w:sz w:val="24"/>
          <w:szCs w:val="24"/>
        </w:rPr>
        <w:t xml:space="preserve"> I have fought the good fight, I have finished the race, I have kept the faith. </w:t>
      </w:r>
      <w:r w:rsidRPr="00F20F65">
        <w:rPr>
          <w:rFonts w:ascii="Arial Narrow" w:hAnsi="Arial Narrow"/>
          <w:sz w:val="24"/>
          <w:szCs w:val="24"/>
          <w:vertAlign w:val="superscript"/>
        </w:rPr>
        <w:t>8</w:t>
      </w:r>
      <w:r w:rsidRPr="00F20F65">
        <w:rPr>
          <w:rFonts w:ascii="Arial Narrow" w:hAnsi="Arial Narrow"/>
          <w:sz w:val="24"/>
          <w:szCs w:val="24"/>
        </w:rPr>
        <w:t xml:space="preserve"> Finally, there is laid up for me the crown of righteousness, which the Lord, the righteous Judge, will give to me on that Day, and not to me only but also to all who have loved His appearing.</w:t>
      </w:r>
      <w:r w:rsidR="003D2353" w:rsidRPr="00F20F65">
        <w:rPr>
          <w:rFonts w:ascii="Arial Narrow" w:hAnsi="Arial Narrow"/>
          <w:sz w:val="24"/>
          <w:szCs w:val="24"/>
        </w:rPr>
        <w:br/>
      </w:r>
      <w:r w:rsidRPr="00F20F65">
        <w:rPr>
          <w:rFonts w:ascii="Arial Narrow" w:hAnsi="Arial Narrow"/>
          <w:sz w:val="24"/>
          <w:szCs w:val="24"/>
        </w:rPr>
        <w:br/>
      </w:r>
      <w:r w:rsidRPr="00F20F65">
        <w:rPr>
          <w:rFonts w:ascii="Arial Narrow" w:hAnsi="Arial Narrow"/>
          <w:sz w:val="24"/>
          <w:szCs w:val="24"/>
          <w:vertAlign w:val="superscript"/>
        </w:rPr>
        <w:t>9</w:t>
      </w:r>
      <w:r w:rsidRPr="00F20F65">
        <w:rPr>
          <w:rFonts w:ascii="Arial Narrow" w:hAnsi="Arial Narrow"/>
          <w:sz w:val="24"/>
          <w:szCs w:val="24"/>
        </w:rPr>
        <w:t xml:space="preserve"> Be diligent to come to me quickly; </w:t>
      </w:r>
      <w:r w:rsidRPr="00F20F65">
        <w:rPr>
          <w:rFonts w:ascii="Arial Narrow" w:hAnsi="Arial Narrow"/>
          <w:sz w:val="24"/>
          <w:szCs w:val="24"/>
          <w:vertAlign w:val="superscript"/>
        </w:rPr>
        <w:t>10</w:t>
      </w:r>
      <w:r w:rsidRPr="00F20F65">
        <w:rPr>
          <w:rFonts w:ascii="Arial Narrow" w:hAnsi="Arial Narrow"/>
          <w:sz w:val="24"/>
          <w:szCs w:val="24"/>
        </w:rPr>
        <w:t xml:space="preserve"> for Demas has forsaken me, having loved this present world, and has departed for Thessalonica—</w:t>
      </w:r>
      <w:proofErr w:type="spellStart"/>
      <w:r w:rsidRPr="00F20F65">
        <w:rPr>
          <w:rFonts w:ascii="Arial Narrow" w:hAnsi="Arial Narrow"/>
          <w:sz w:val="24"/>
          <w:szCs w:val="24"/>
        </w:rPr>
        <w:t>Crescens</w:t>
      </w:r>
      <w:proofErr w:type="spellEnd"/>
      <w:r w:rsidRPr="00F20F65">
        <w:rPr>
          <w:rFonts w:ascii="Arial Narrow" w:hAnsi="Arial Narrow"/>
          <w:sz w:val="24"/>
          <w:szCs w:val="24"/>
        </w:rPr>
        <w:t xml:space="preserve"> for Galatia, Titus for Dalmatia. </w:t>
      </w:r>
      <w:r w:rsidRPr="00F20F65">
        <w:rPr>
          <w:rFonts w:ascii="Arial Narrow" w:hAnsi="Arial Narrow"/>
          <w:sz w:val="24"/>
          <w:szCs w:val="24"/>
          <w:vertAlign w:val="superscript"/>
        </w:rPr>
        <w:t>11</w:t>
      </w:r>
      <w:r w:rsidRPr="00F20F65">
        <w:rPr>
          <w:rFonts w:ascii="Arial Narrow" w:hAnsi="Arial Narrow"/>
          <w:sz w:val="24"/>
          <w:szCs w:val="24"/>
        </w:rPr>
        <w:t xml:space="preserve"> Only Luke is with me. Get Mark and bring him with you, for he is useful to me for ministry. </w:t>
      </w:r>
      <w:r w:rsidRPr="00F20F65">
        <w:rPr>
          <w:rFonts w:ascii="Arial Narrow" w:hAnsi="Arial Narrow"/>
          <w:sz w:val="24"/>
          <w:szCs w:val="24"/>
          <w:vertAlign w:val="superscript"/>
        </w:rPr>
        <w:t>12</w:t>
      </w:r>
      <w:r w:rsidRPr="00F20F65">
        <w:rPr>
          <w:rFonts w:ascii="Arial Narrow" w:hAnsi="Arial Narrow"/>
          <w:sz w:val="24"/>
          <w:szCs w:val="24"/>
        </w:rPr>
        <w:t xml:space="preserve"> And Tychicus I have sent to Ephesus. </w:t>
      </w:r>
      <w:r w:rsidRPr="00F20F65">
        <w:rPr>
          <w:rFonts w:ascii="Arial Narrow" w:hAnsi="Arial Narrow"/>
          <w:sz w:val="24"/>
          <w:szCs w:val="24"/>
          <w:vertAlign w:val="superscript"/>
        </w:rPr>
        <w:t>13</w:t>
      </w:r>
      <w:r w:rsidRPr="00F20F65">
        <w:rPr>
          <w:rFonts w:ascii="Arial Narrow" w:hAnsi="Arial Narrow"/>
          <w:sz w:val="24"/>
          <w:szCs w:val="24"/>
        </w:rPr>
        <w:t xml:space="preserve"> Bring the cloak that I left with Carpus at Troas when you come—and the books, especially the parchments.</w:t>
      </w:r>
      <w:r w:rsidR="003D2353" w:rsidRPr="00F20F65">
        <w:rPr>
          <w:rFonts w:ascii="Arial Narrow" w:hAnsi="Arial Narrow"/>
          <w:sz w:val="24"/>
          <w:szCs w:val="24"/>
        </w:rPr>
        <w:br/>
      </w:r>
      <w:r w:rsidRPr="00F20F65">
        <w:rPr>
          <w:rFonts w:ascii="Arial Narrow" w:hAnsi="Arial Narrow"/>
          <w:sz w:val="24"/>
          <w:szCs w:val="24"/>
        </w:rPr>
        <w:br/>
      </w:r>
      <w:r w:rsidRPr="00F20F65">
        <w:rPr>
          <w:rFonts w:ascii="Arial Narrow" w:hAnsi="Arial Narrow"/>
          <w:sz w:val="24"/>
          <w:szCs w:val="24"/>
          <w:vertAlign w:val="superscript"/>
        </w:rPr>
        <w:t>14</w:t>
      </w:r>
      <w:r w:rsidRPr="00F20F65">
        <w:rPr>
          <w:rFonts w:ascii="Arial Narrow" w:hAnsi="Arial Narrow"/>
          <w:sz w:val="24"/>
          <w:szCs w:val="24"/>
        </w:rPr>
        <w:t xml:space="preserve"> Alexander the coppersmith did me much harm. May the Lord repay him according to his </w:t>
      </w:r>
      <w:proofErr w:type="gramStart"/>
      <w:r w:rsidRPr="00F20F65">
        <w:rPr>
          <w:rFonts w:ascii="Arial Narrow" w:hAnsi="Arial Narrow"/>
          <w:sz w:val="24"/>
          <w:szCs w:val="24"/>
        </w:rPr>
        <w:t>works.</w:t>
      </w:r>
      <w:proofErr w:type="gramEnd"/>
      <w:r w:rsidR="003D2353" w:rsidRPr="00F20F65">
        <w:rPr>
          <w:rFonts w:ascii="Arial Narrow" w:hAnsi="Arial Narrow"/>
          <w:sz w:val="24"/>
          <w:szCs w:val="24"/>
        </w:rPr>
        <w:t xml:space="preserve"> </w:t>
      </w:r>
      <w:r w:rsidRPr="00F20F65">
        <w:rPr>
          <w:rFonts w:ascii="Arial Narrow" w:hAnsi="Arial Narrow"/>
          <w:sz w:val="24"/>
          <w:szCs w:val="24"/>
          <w:vertAlign w:val="superscript"/>
        </w:rPr>
        <w:t>15</w:t>
      </w:r>
      <w:r w:rsidRPr="00F20F65">
        <w:rPr>
          <w:rFonts w:ascii="Arial Narrow" w:hAnsi="Arial Narrow"/>
          <w:sz w:val="24"/>
          <w:szCs w:val="24"/>
        </w:rPr>
        <w:t xml:space="preserve"> You also must beware of him, for he has greatly resisted our words.</w:t>
      </w:r>
      <w:r w:rsidR="003D2353" w:rsidRPr="00F20F65">
        <w:rPr>
          <w:rFonts w:ascii="Arial Narrow" w:hAnsi="Arial Narrow"/>
          <w:sz w:val="24"/>
          <w:szCs w:val="24"/>
        </w:rPr>
        <w:t xml:space="preserve">  </w:t>
      </w:r>
      <w:r w:rsidRPr="00F20F65">
        <w:rPr>
          <w:rFonts w:ascii="Arial Narrow" w:hAnsi="Arial Narrow"/>
          <w:sz w:val="24"/>
          <w:szCs w:val="24"/>
          <w:vertAlign w:val="superscript"/>
        </w:rPr>
        <w:t>16</w:t>
      </w:r>
      <w:r w:rsidRPr="00F20F65">
        <w:rPr>
          <w:rFonts w:ascii="Arial Narrow" w:hAnsi="Arial Narrow"/>
          <w:sz w:val="24"/>
          <w:szCs w:val="24"/>
        </w:rPr>
        <w:t xml:space="preserve"> At my first defense no one stood with me, but all forsook me. May it not be charged against them.</w:t>
      </w:r>
      <w:r w:rsidR="003D2353" w:rsidRPr="00F20F65">
        <w:rPr>
          <w:rFonts w:ascii="Arial Narrow" w:hAnsi="Arial Narrow"/>
          <w:sz w:val="24"/>
          <w:szCs w:val="24"/>
        </w:rPr>
        <w:t xml:space="preserve">  </w:t>
      </w:r>
      <w:r w:rsidRPr="00F20F65">
        <w:rPr>
          <w:rFonts w:ascii="Arial Narrow" w:hAnsi="Arial Narrow"/>
          <w:sz w:val="24"/>
          <w:szCs w:val="24"/>
          <w:vertAlign w:val="superscript"/>
        </w:rPr>
        <w:t>17</w:t>
      </w:r>
      <w:r w:rsidRPr="00F20F65">
        <w:rPr>
          <w:rFonts w:ascii="Arial Narrow" w:hAnsi="Arial Narrow"/>
          <w:sz w:val="24"/>
          <w:szCs w:val="24"/>
        </w:rPr>
        <w:t xml:space="preserve"> But the Lord stood with me and strengthened me, so that the message might be preached fully through me, and that all the Gentiles might hear. </w:t>
      </w:r>
      <w:proofErr w:type="gramStart"/>
      <w:r w:rsidRPr="00F20F65">
        <w:rPr>
          <w:rFonts w:ascii="Arial Narrow" w:hAnsi="Arial Narrow"/>
          <w:sz w:val="24"/>
          <w:szCs w:val="24"/>
        </w:rPr>
        <w:t>Also</w:t>
      </w:r>
      <w:proofErr w:type="gramEnd"/>
      <w:r w:rsidRPr="00F20F65">
        <w:rPr>
          <w:rFonts w:ascii="Arial Narrow" w:hAnsi="Arial Narrow"/>
          <w:sz w:val="24"/>
          <w:szCs w:val="24"/>
        </w:rPr>
        <w:t xml:space="preserve"> I was delivered out of the mouth of the lion. </w:t>
      </w:r>
      <w:r w:rsidRPr="00F20F65">
        <w:rPr>
          <w:rFonts w:ascii="Arial Narrow" w:hAnsi="Arial Narrow"/>
          <w:sz w:val="24"/>
          <w:szCs w:val="24"/>
          <w:vertAlign w:val="superscript"/>
        </w:rPr>
        <w:t>18</w:t>
      </w:r>
      <w:r w:rsidRPr="00F20F65">
        <w:rPr>
          <w:rFonts w:ascii="Arial Narrow" w:hAnsi="Arial Narrow"/>
          <w:sz w:val="24"/>
          <w:szCs w:val="24"/>
        </w:rPr>
        <w:t xml:space="preserve"> And the Lord will deliver me from every evil work and preserve me for His heavenly kingdom. To Him be glory forever and ever. Amen!</w:t>
      </w:r>
      <w:r w:rsidR="003D2353" w:rsidRPr="00F20F65">
        <w:rPr>
          <w:rFonts w:ascii="Arial Narrow" w:hAnsi="Arial Narrow"/>
          <w:sz w:val="24"/>
          <w:szCs w:val="24"/>
        </w:rPr>
        <w:br/>
      </w:r>
      <w:r w:rsidRPr="00F20F65">
        <w:rPr>
          <w:rFonts w:ascii="Arial Narrow" w:hAnsi="Arial Narrow"/>
          <w:sz w:val="24"/>
          <w:szCs w:val="24"/>
        </w:rPr>
        <w:br/>
      </w:r>
      <w:r w:rsidRPr="00F20F65">
        <w:rPr>
          <w:rFonts w:ascii="Arial Narrow" w:hAnsi="Arial Narrow"/>
          <w:sz w:val="24"/>
          <w:szCs w:val="24"/>
          <w:vertAlign w:val="superscript"/>
        </w:rPr>
        <w:t>19</w:t>
      </w:r>
      <w:r w:rsidRPr="00F20F65">
        <w:rPr>
          <w:rFonts w:ascii="Arial Narrow" w:hAnsi="Arial Narrow"/>
          <w:sz w:val="24"/>
          <w:szCs w:val="24"/>
        </w:rPr>
        <w:t xml:space="preserve"> Greet Prisca and Aquila, and the household of </w:t>
      </w:r>
      <w:proofErr w:type="spellStart"/>
      <w:r w:rsidRPr="00F20F65">
        <w:rPr>
          <w:rFonts w:ascii="Arial Narrow" w:hAnsi="Arial Narrow"/>
          <w:sz w:val="24"/>
          <w:szCs w:val="24"/>
        </w:rPr>
        <w:t>Onesiphorus</w:t>
      </w:r>
      <w:proofErr w:type="spellEnd"/>
      <w:r w:rsidRPr="00F20F65">
        <w:rPr>
          <w:rFonts w:ascii="Arial Narrow" w:hAnsi="Arial Narrow"/>
          <w:sz w:val="24"/>
          <w:szCs w:val="24"/>
        </w:rPr>
        <w:t xml:space="preserve">. </w:t>
      </w:r>
      <w:r w:rsidRPr="00F20F65">
        <w:rPr>
          <w:rFonts w:ascii="Arial Narrow" w:hAnsi="Arial Narrow"/>
          <w:sz w:val="24"/>
          <w:szCs w:val="24"/>
          <w:vertAlign w:val="superscript"/>
        </w:rPr>
        <w:t>20</w:t>
      </w:r>
      <w:r w:rsidRPr="00F20F65">
        <w:rPr>
          <w:rFonts w:ascii="Arial Narrow" w:hAnsi="Arial Narrow"/>
          <w:sz w:val="24"/>
          <w:szCs w:val="24"/>
        </w:rPr>
        <w:t xml:space="preserve"> Erastus stayed in Corinth, but </w:t>
      </w:r>
      <w:proofErr w:type="spellStart"/>
      <w:r w:rsidRPr="00F20F65">
        <w:rPr>
          <w:rFonts w:ascii="Arial Narrow" w:hAnsi="Arial Narrow"/>
          <w:sz w:val="24"/>
          <w:szCs w:val="24"/>
        </w:rPr>
        <w:t>Trophimus</w:t>
      </w:r>
      <w:proofErr w:type="spellEnd"/>
      <w:r w:rsidRPr="00F20F65">
        <w:rPr>
          <w:rFonts w:ascii="Arial Narrow" w:hAnsi="Arial Narrow"/>
          <w:sz w:val="24"/>
          <w:szCs w:val="24"/>
        </w:rPr>
        <w:t xml:space="preserve"> I have left in Miletus sick.</w:t>
      </w:r>
      <w:r w:rsidR="003D2353" w:rsidRPr="00F20F65">
        <w:rPr>
          <w:rFonts w:ascii="Arial Narrow" w:hAnsi="Arial Narrow"/>
          <w:sz w:val="24"/>
          <w:szCs w:val="24"/>
        </w:rPr>
        <w:t xml:space="preserve">  </w:t>
      </w:r>
      <w:r w:rsidRPr="00F20F65">
        <w:rPr>
          <w:rFonts w:ascii="Arial Narrow" w:hAnsi="Arial Narrow"/>
          <w:sz w:val="24"/>
          <w:szCs w:val="24"/>
          <w:vertAlign w:val="superscript"/>
        </w:rPr>
        <w:t>21</w:t>
      </w:r>
      <w:r w:rsidRPr="00F20F65">
        <w:rPr>
          <w:rFonts w:ascii="Arial Narrow" w:hAnsi="Arial Narrow"/>
          <w:sz w:val="24"/>
          <w:szCs w:val="24"/>
        </w:rPr>
        <w:t xml:space="preserve"> Do your utmost to come before winter.</w:t>
      </w:r>
      <w:r w:rsidR="003D2353" w:rsidRPr="00F20F65">
        <w:rPr>
          <w:rFonts w:ascii="Arial Narrow" w:hAnsi="Arial Narrow"/>
          <w:sz w:val="24"/>
          <w:szCs w:val="24"/>
        </w:rPr>
        <w:t xml:space="preserve">  </w:t>
      </w:r>
      <w:proofErr w:type="spellStart"/>
      <w:r w:rsidRPr="00F20F65">
        <w:rPr>
          <w:rFonts w:ascii="Arial Narrow" w:hAnsi="Arial Narrow"/>
          <w:sz w:val="24"/>
          <w:szCs w:val="24"/>
        </w:rPr>
        <w:t>Eubulus</w:t>
      </w:r>
      <w:proofErr w:type="spellEnd"/>
      <w:r w:rsidRPr="00F20F65">
        <w:rPr>
          <w:rFonts w:ascii="Arial Narrow" w:hAnsi="Arial Narrow"/>
          <w:sz w:val="24"/>
          <w:szCs w:val="24"/>
        </w:rPr>
        <w:t xml:space="preserve"> greets you, as well as </w:t>
      </w:r>
      <w:proofErr w:type="spellStart"/>
      <w:r w:rsidRPr="00F20F65">
        <w:rPr>
          <w:rFonts w:ascii="Arial Narrow" w:hAnsi="Arial Narrow"/>
          <w:sz w:val="24"/>
          <w:szCs w:val="24"/>
        </w:rPr>
        <w:t>Pudens</w:t>
      </w:r>
      <w:proofErr w:type="spellEnd"/>
      <w:r w:rsidRPr="00F20F65">
        <w:rPr>
          <w:rFonts w:ascii="Arial Narrow" w:hAnsi="Arial Narrow"/>
          <w:sz w:val="24"/>
          <w:szCs w:val="24"/>
        </w:rPr>
        <w:t>, Linus, Claudia, and all the brethren.</w:t>
      </w:r>
      <w:r w:rsidR="003D2353" w:rsidRPr="00F20F65">
        <w:rPr>
          <w:rFonts w:ascii="Arial Narrow" w:hAnsi="Arial Narrow"/>
          <w:sz w:val="24"/>
          <w:szCs w:val="24"/>
        </w:rPr>
        <w:br/>
      </w:r>
      <w:r w:rsidR="003D2353" w:rsidRPr="00F20F65">
        <w:rPr>
          <w:rFonts w:ascii="Arial Narrow" w:hAnsi="Arial Narrow"/>
          <w:sz w:val="24"/>
          <w:szCs w:val="24"/>
        </w:rPr>
        <w:br/>
      </w:r>
      <w:r w:rsidR="003D2353" w:rsidRPr="00F20F65">
        <w:rPr>
          <w:rFonts w:ascii="Arial Narrow" w:hAnsi="Arial Narrow"/>
          <w:sz w:val="24"/>
          <w:szCs w:val="24"/>
          <w:vertAlign w:val="superscript"/>
        </w:rPr>
        <w:t>22</w:t>
      </w:r>
      <w:r w:rsidR="003D2353" w:rsidRPr="00F20F65">
        <w:rPr>
          <w:rFonts w:ascii="Arial Narrow" w:hAnsi="Arial Narrow"/>
          <w:sz w:val="24"/>
          <w:szCs w:val="24"/>
        </w:rPr>
        <w:t xml:space="preserve"> The Lord Jesus Christ be with your spirit. Grace be with you. Amen.</w:t>
      </w:r>
    </w:p>
    <w:p w14:paraId="29304418" w14:textId="0F0537F3" w:rsidR="003D2353" w:rsidRDefault="003D2353" w:rsidP="007E1ED0">
      <w:pPr>
        <w:pBdr>
          <w:bottom w:val="single" w:sz="6" w:space="15" w:color="DDDDDD"/>
        </w:pBdr>
        <w:shd w:val="clear" w:color="auto" w:fill="FFFFFF"/>
        <w:spacing w:after="300" w:line="240" w:lineRule="auto"/>
        <w:ind w:right="-180"/>
        <w:outlineLvl w:val="1"/>
        <w:rPr>
          <w:rFonts w:ascii="Georgia" w:hAnsi="Georgia"/>
          <w:sz w:val="24"/>
          <w:szCs w:val="24"/>
        </w:rPr>
      </w:pPr>
      <w:r>
        <w:rPr>
          <w:rFonts w:ascii="Georgia" w:hAnsi="Georgia"/>
          <w:sz w:val="24"/>
          <w:szCs w:val="24"/>
        </w:rPr>
        <w:t xml:space="preserve">Do you, like me, need a Kleenex?  </w:t>
      </w:r>
      <w:proofErr w:type="gramStart"/>
      <w:r>
        <w:rPr>
          <w:rFonts w:ascii="Georgia" w:hAnsi="Georgia"/>
          <w:sz w:val="24"/>
          <w:szCs w:val="24"/>
        </w:rPr>
        <w:t>I’ve</w:t>
      </w:r>
      <w:proofErr w:type="gramEnd"/>
      <w:r>
        <w:rPr>
          <w:rFonts w:ascii="Georgia" w:hAnsi="Georgia"/>
          <w:sz w:val="24"/>
          <w:szCs w:val="24"/>
        </w:rPr>
        <w:t xml:space="preserve"> never read that chapter, or that book, since that trip </w:t>
      </w:r>
      <w:r w:rsidR="00F20F65">
        <w:rPr>
          <w:rFonts w:ascii="Georgia" w:hAnsi="Georgia"/>
          <w:sz w:val="24"/>
          <w:szCs w:val="24"/>
        </w:rPr>
        <w:t>with my dad</w:t>
      </w:r>
      <w:r>
        <w:rPr>
          <w:rFonts w:ascii="Georgia" w:hAnsi="Georgia"/>
          <w:sz w:val="24"/>
          <w:szCs w:val="24"/>
        </w:rPr>
        <w:t xml:space="preserve"> without emotionally weeping, and without spiritually being edified.  Whenever I need a kick-in-the-pants when I’m complaining, or because I need to be motivated to “</w:t>
      </w:r>
      <w:r w:rsidRPr="00F20F65">
        <w:rPr>
          <w:rFonts w:ascii="Georgia" w:hAnsi="Georgia"/>
          <w:i/>
          <w:iCs/>
          <w:sz w:val="24"/>
          <w:szCs w:val="24"/>
        </w:rPr>
        <w:t>preach the word in season and out of season</w:t>
      </w:r>
      <w:r>
        <w:rPr>
          <w:rFonts w:ascii="Georgia" w:hAnsi="Georgia"/>
          <w:sz w:val="24"/>
          <w:szCs w:val="24"/>
        </w:rPr>
        <w:t xml:space="preserve">,” I use this text as my go-to </w:t>
      </w:r>
      <w:r w:rsidR="00F20F65">
        <w:rPr>
          <w:rFonts w:ascii="Georgia" w:hAnsi="Georgia"/>
          <w:sz w:val="24"/>
          <w:szCs w:val="24"/>
        </w:rPr>
        <w:t>inspiration</w:t>
      </w:r>
      <w:r>
        <w:rPr>
          <w:rFonts w:ascii="Georgia" w:hAnsi="Georgia"/>
          <w:sz w:val="24"/>
          <w:szCs w:val="24"/>
        </w:rPr>
        <w:t xml:space="preserve">.  I nearly always end my reading of Timothy’s epistle by singing this old </w:t>
      </w:r>
      <w:r w:rsidR="00F20F65">
        <w:rPr>
          <w:rFonts w:ascii="Georgia" w:hAnsi="Georgia"/>
          <w:sz w:val="24"/>
          <w:szCs w:val="24"/>
        </w:rPr>
        <w:t>classic</w:t>
      </w:r>
      <w:r>
        <w:rPr>
          <w:rFonts w:ascii="Georgia" w:hAnsi="Georgia"/>
          <w:sz w:val="24"/>
          <w:szCs w:val="24"/>
        </w:rPr>
        <w:t xml:space="preserve"> hymn:</w:t>
      </w:r>
    </w:p>
    <w:p w14:paraId="5D0802E8" w14:textId="4D6903AE" w:rsidR="003D2353" w:rsidRPr="002F6A54" w:rsidRDefault="003D2353" w:rsidP="007E1ED0">
      <w:pPr>
        <w:pBdr>
          <w:bottom w:val="single" w:sz="6" w:space="15" w:color="DDDDDD"/>
        </w:pBdr>
        <w:shd w:val="clear" w:color="auto" w:fill="FFFFFF"/>
        <w:spacing w:after="300" w:line="240" w:lineRule="auto"/>
        <w:ind w:right="-180"/>
        <w:outlineLvl w:val="1"/>
        <w:rPr>
          <w:rFonts w:ascii="Arial" w:hAnsi="Arial" w:cs="Arial"/>
          <w:sz w:val="24"/>
          <w:szCs w:val="24"/>
        </w:rPr>
      </w:pPr>
      <w:r w:rsidRPr="002F6A54">
        <w:rPr>
          <w:rFonts w:ascii="Arial" w:hAnsi="Arial" w:cs="Arial"/>
          <w:sz w:val="24"/>
          <w:szCs w:val="24"/>
        </w:rPr>
        <w:t xml:space="preserve">“Faith of our fathers living still, </w:t>
      </w:r>
      <w:proofErr w:type="gramStart"/>
      <w:r w:rsidRPr="002F6A54">
        <w:rPr>
          <w:rFonts w:ascii="Arial" w:hAnsi="Arial" w:cs="Arial"/>
          <w:sz w:val="24"/>
          <w:szCs w:val="24"/>
        </w:rPr>
        <w:t>in spite of</w:t>
      </w:r>
      <w:proofErr w:type="gramEnd"/>
      <w:r w:rsidRPr="002F6A54">
        <w:rPr>
          <w:rFonts w:ascii="Arial" w:hAnsi="Arial" w:cs="Arial"/>
          <w:sz w:val="24"/>
          <w:szCs w:val="24"/>
        </w:rPr>
        <w:t xml:space="preserve"> dungeon, fire and sword; </w:t>
      </w:r>
      <w:r w:rsidR="00F20F65" w:rsidRPr="002F6A54">
        <w:rPr>
          <w:rFonts w:ascii="Arial" w:hAnsi="Arial" w:cs="Arial"/>
          <w:sz w:val="24"/>
          <w:szCs w:val="24"/>
        </w:rPr>
        <w:br/>
      </w:r>
      <w:r w:rsidRPr="002F6A54">
        <w:rPr>
          <w:rFonts w:ascii="Arial" w:hAnsi="Arial" w:cs="Arial"/>
          <w:sz w:val="24"/>
          <w:szCs w:val="24"/>
        </w:rPr>
        <w:t xml:space="preserve">O how our hearts beat high with joy, whene’er we hear that glorious word: </w:t>
      </w:r>
      <w:r w:rsidR="00F20F65" w:rsidRPr="002F6A54">
        <w:rPr>
          <w:rFonts w:ascii="Arial" w:hAnsi="Arial" w:cs="Arial"/>
          <w:sz w:val="24"/>
          <w:szCs w:val="24"/>
        </w:rPr>
        <w:br/>
      </w:r>
      <w:r w:rsidRPr="002F6A54">
        <w:rPr>
          <w:rFonts w:ascii="Arial" w:hAnsi="Arial" w:cs="Arial"/>
          <w:sz w:val="24"/>
          <w:szCs w:val="24"/>
        </w:rPr>
        <w:t>Faith of our fathers, holy faith!  We will be true to Thee till death!”</w:t>
      </w:r>
    </w:p>
    <w:p w14:paraId="42973B8A" w14:textId="53CBFB65" w:rsidR="003D2353" w:rsidRDefault="00F20F65" w:rsidP="007E1ED0">
      <w:pPr>
        <w:pBdr>
          <w:bottom w:val="single" w:sz="6" w:space="15" w:color="DDDDDD"/>
        </w:pBdr>
        <w:shd w:val="clear" w:color="auto" w:fill="FFFFFF"/>
        <w:spacing w:after="300" w:line="240" w:lineRule="auto"/>
        <w:ind w:right="-180"/>
        <w:outlineLvl w:val="1"/>
        <w:rPr>
          <w:rFonts w:ascii="Georgia" w:hAnsi="Georgia"/>
          <w:sz w:val="24"/>
          <w:szCs w:val="24"/>
        </w:rPr>
      </w:pPr>
      <w:r w:rsidRPr="00F20F65">
        <w:rPr>
          <w:rFonts w:ascii="Georgia" w:hAnsi="Georgia"/>
          <w:sz w:val="24"/>
          <w:szCs w:val="24"/>
        </w:rPr>
        <w:t>Until tomorrow… Be true to Jesus till death</w:t>
      </w:r>
      <w:r w:rsidR="002F6A54">
        <w:rPr>
          <w:rFonts w:ascii="Georgia" w:hAnsi="Georgia"/>
          <w:sz w:val="24"/>
          <w:szCs w:val="24"/>
        </w:rPr>
        <w:t xml:space="preserve">, </w:t>
      </w:r>
      <w:r w:rsidRPr="00F20F65">
        <w:rPr>
          <w:rFonts w:ascii="Georgia" w:hAnsi="Georgia"/>
          <w:sz w:val="24"/>
          <w:szCs w:val="24"/>
        </w:rPr>
        <w:t>like Paul.</w:t>
      </w:r>
    </w:p>
    <w:p w14:paraId="4697B625" w14:textId="77777777" w:rsidR="002F6A54" w:rsidRDefault="00F20F65" w:rsidP="007E1ED0">
      <w:pPr>
        <w:pBdr>
          <w:bottom w:val="single" w:sz="6" w:space="15" w:color="DDDDDD"/>
        </w:pBdr>
        <w:shd w:val="clear" w:color="auto" w:fill="FFFFFF"/>
        <w:spacing w:after="300" w:line="240" w:lineRule="auto"/>
        <w:ind w:right="-180"/>
        <w:outlineLvl w:val="1"/>
        <w:rPr>
          <w:rFonts w:ascii="Georgia" w:hAnsi="Georgia"/>
          <w:sz w:val="24"/>
          <w:szCs w:val="24"/>
        </w:rPr>
      </w:pPr>
      <w:r>
        <w:rPr>
          <w:rFonts w:ascii="Georgia" w:hAnsi="Georgia"/>
          <w:sz w:val="24"/>
          <w:szCs w:val="24"/>
        </w:rPr>
        <w:t xml:space="preserve">In Christian love, </w:t>
      </w:r>
    </w:p>
    <w:p w14:paraId="053738D1" w14:textId="53783BB7" w:rsidR="00F20F65" w:rsidRDefault="00F20F65" w:rsidP="007E1ED0">
      <w:pPr>
        <w:pBdr>
          <w:bottom w:val="single" w:sz="6" w:space="15" w:color="DDDDDD"/>
        </w:pBdr>
        <w:shd w:val="clear" w:color="auto" w:fill="FFFFFF"/>
        <w:spacing w:after="300" w:line="240" w:lineRule="auto"/>
        <w:ind w:right="-180"/>
        <w:outlineLvl w:val="1"/>
        <w:rPr>
          <w:rFonts w:ascii="Georgia" w:hAnsi="Georgia"/>
          <w:sz w:val="24"/>
          <w:szCs w:val="24"/>
        </w:rPr>
      </w:pPr>
      <w:r>
        <w:rPr>
          <w:rFonts w:ascii="Georgia" w:hAnsi="Georgia"/>
          <w:sz w:val="24"/>
          <w:szCs w:val="24"/>
        </w:rPr>
        <w:t>Rick</w:t>
      </w:r>
    </w:p>
    <w:p w14:paraId="2D198880" w14:textId="54A8D31F" w:rsidR="00F20F65" w:rsidRDefault="00F20F65" w:rsidP="007E1ED0">
      <w:pPr>
        <w:pBdr>
          <w:bottom w:val="single" w:sz="6" w:space="15" w:color="DDDDDD"/>
        </w:pBdr>
        <w:shd w:val="clear" w:color="auto" w:fill="FFFFFF"/>
        <w:spacing w:after="300" w:line="240" w:lineRule="auto"/>
        <w:ind w:right="-180"/>
        <w:outlineLvl w:val="1"/>
        <w:rPr>
          <w:rFonts w:ascii="Georgia" w:hAnsi="Georgia"/>
          <w:sz w:val="24"/>
          <w:szCs w:val="24"/>
        </w:rPr>
      </w:pPr>
    </w:p>
    <w:p w14:paraId="6BB83A54" w14:textId="15A2A234" w:rsidR="002F6A54" w:rsidRDefault="002F6A54" w:rsidP="007E1ED0">
      <w:pPr>
        <w:pBdr>
          <w:bottom w:val="single" w:sz="6" w:space="15" w:color="DDDDDD"/>
        </w:pBdr>
        <w:shd w:val="clear" w:color="auto" w:fill="FFFFFF"/>
        <w:spacing w:after="300" w:line="240" w:lineRule="auto"/>
        <w:ind w:right="-180"/>
        <w:outlineLvl w:val="1"/>
        <w:rPr>
          <w:rFonts w:ascii="Georgia" w:hAnsi="Georgia"/>
          <w:sz w:val="24"/>
          <w:szCs w:val="24"/>
        </w:rPr>
      </w:pPr>
    </w:p>
    <w:sectPr w:rsidR="002F6A54" w:rsidSect="00F20F65">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C5D87"/>
    <w:multiLevelType w:val="multilevel"/>
    <w:tmpl w:val="8018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B5"/>
    <w:rsid w:val="002F6A54"/>
    <w:rsid w:val="003A56B5"/>
    <w:rsid w:val="003D2353"/>
    <w:rsid w:val="003F7655"/>
    <w:rsid w:val="006658A2"/>
    <w:rsid w:val="007E1ED0"/>
    <w:rsid w:val="00A675EB"/>
    <w:rsid w:val="00CD1AF8"/>
    <w:rsid w:val="00D36562"/>
    <w:rsid w:val="00F2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C622"/>
  <w15:chartTrackingRefBased/>
  <w15:docId w15:val="{42E55165-F033-4FAA-9D0A-83E5B83F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5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6B5"/>
    <w:rPr>
      <w:rFonts w:ascii="Times New Roman" w:eastAsia="Times New Roman" w:hAnsi="Times New Roman" w:cs="Times New Roman"/>
      <w:b/>
      <w:bCs/>
      <w:sz w:val="36"/>
      <w:szCs w:val="36"/>
    </w:rPr>
  </w:style>
  <w:style w:type="character" w:customStyle="1" w:styleId="atflatcounter">
    <w:name w:val="at_flat_counter"/>
    <w:basedOn w:val="DefaultParagraphFont"/>
    <w:rsid w:val="003A56B5"/>
  </w:style>
  <w:style w:type="paragraph" w:styleId="NormalWeb">
    <w:name w:val="Normal (Web)"/>
    <w:basedOn w:val="Normal"/>
    <w:uiPriority w:val="99"/>
    <w:semiHidden/>
    <w:unhideWhenUsed/>
    <w:rsid w:val="003A56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6B5"/>
    <w:rPr>
      <w:color w:val="0000FF"/>
      <w:u w:val="single"/>
    </w:rPr>
  </w:style>
  <w:style w:type="character" w:styleId="Emphasis">
    <w:name w:val="Emphasis"/>
    <w:basedOn w:val="DefaultParagraphFont"/>
    <w:uiPriority w:val="20"/>
    <w:qFormat/>
    <w:rsid w:val="003A56B5"/>
    <w:rPr>
      <w:i/>
      <w:iCs/>
    </w:rPr>
  </w:style>
  <w:style w:type="paragraph" w:styleId="BalloonText">
    <w:name w:val="Balloon Text"/>
    <w:basedOn w:val="Normal"/>
    <w:link w:val="BalloonTextChar"/>
    <w:uiPriority w:val="99"/>
    <w:semiHidden/>
    <w:unhideWhenUsed/>
    <w:rsid w:val="00F20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36508">
      <w:bodyDiv w:val="1"/>
      <w:marLeft w:val="0"/>
      <w:marRight w:val="0"/>
      <w:marTop w:val="0"/>
      <w:marBottom w:val="0"/>
      <w:divBdr>
        <w:top w:val="none" w:sz="0" w:space="0" w:color="auto"/>
        <w:left w:val="none" w:sz="0" w:space="0" w:color="auto"/>
        <w:bottom w:val="none" w:sz="0" w:space="0" w:color="auto"/>
        <w:right w:val="none" w:sz="0" w:space="0" w:color="auto"/>
      </w:divBdr>
      <w:divsChild>
        <w:div w:id="617032590">
          <w:marLeft w:val="0"/>
          <w:marRight w:val="0"/>
          <w:marTop w:val="0"/>
          <w:marBottom w:val="450"/>
          <w:divBdr>
            <w:top w:val="none" w:sz="0" w:space="0" w:color="auto"/>
            <w:left w:val="none" w:sz="0" w:space="0" w:color="auto"/>
            <w:bottom w:val="single" w:sz="6" w:space="15" w:color="DDDDDD"/>
            <w:right w:val="none" w:sz="0" w:space="0" w:color="auto"/>
          </w:divBdr>
          <w:divsChild>
            <w:div w:id="391782346">
              <w:marLeft w:val="0"/>
              <w:marRight w:val="430"/>
              <w:marTop w:val="0"/>
              <w:marBottom w:val="0"/>
              <w:divBdr>
                <w:top w:val="none" w:sz="0" w:space="0" w:color="auto"/>
                <w:left w:val="none" w:sz="0" w:space="0" w:color="auto"/>
                <w:bottom w:val="none" w:sz="0" w:space="0" w:color="auto"/>
                <w:right w:val="none" w:sz="0" w:space="0" w:color="auto"/>
              </w:divBdr>
            </w:div>
          </w:divsChild>
        </w:div>
        <w:div w:id="2009941476">
          <w:marLeft w:val="0"/>
          <w:marRight w:val="0"/>
          <w:marTop w:val="0"/>
          <w:marBottom w:val="375"/>
          <w:divBdr>
            <w:top w:val="none" w:sz="0" w:space="0" w:color="auto"/>
            <w:left w:val="none" w:sz="0" w:space="0" w:color="auto"/>
            <w:bottom w:val="none" w:sz="0" w:space="0" w:color="auto"/>
            <w:right w:val="none" w:sz="0" w:space="0" w:color="auto"/>
          </w:divBdr>
          <w:divsChild>
            <w:div w:id="1361275611">
              <w:marLeft w:val="0"/>
              <w:marRight w:val="0"/>
              <w:marTop w:val="0"/>
              <w:marBottom w:val="0"/>
              <w:divBdr>
                <w:top w:val="none" w:sz="0" w:space="0" w:color="auto"/>
                <w:left w:val="none" w:sz="0" w:space="0" w:color="auto"/>
                <w:bottom w:val="none" w:sz="0" w:space="0" w:color="auto"/>
                <w:right w:val="none" w:sz="0" w:space="0" w:color="auto"/>
              </w:divBdr>
              <w:divsChild>
                <w:div w:id="1915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025">
          <w:blockQuote w:val="1"/>
          <w:marLeft w:val="600"/>
          <w:marRight w:val="600"/>
          <w:marTop w:val="0"/>
          <w:marBottom w:val="300"/>
          <w:divBdr>
            <w:top w:val="none" w:sz="0" w:space="0" w:color="auto"/>
            <w:left w:val="none" w:sz="0" w:space="0" w:color="auto"/>
            <w:bottom w:val="none" w:sz="0" w:space="0" w:color="auto"/>
            <w:right w:val="none" w:sz="0" w:space="0" w:color="auto"/>
          </w:divBdr>
        </w:div>
        <w:div w:id="1582787139">
          <w:marLeft w:val="0"/>
          <w:marRight w:val="0"/>
          <w:marTop w:val="0"/>
          <w:marBottom w:val="0"/>
          <w:divBdr>
            <w:top w:val="single" w:sz="6" w:space="19"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2020-07-14T14:49:00Z</cp:lastPrinted>
  <dcterms:created xsi:type="dcterms:W3CDTF">2020-07-14T12:45:00Z</dcterms:created>
  <dcterms:modified xsi:type="dcterms:W3CDTF">2020-07-14T14:52:00Z</dcterms:modified>
</cp:coreProperties>
</file>