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DE969" w14:textId="4BA70B1A" w:rsidR="004620FA" w:rsidRDefault="003F1EAA" w:rsidP="00F87EE2">
      <w:pPr>
        <w:jc w:val="center"/>
        <w:rPr>
          <w:rFonts w:ascii="Georgia" w:hAnsi="Georgia"/>
          <w:b/>
          <w:bCs/>
          <w:sz w:val="36"/>
          <w:szCs w:val="36"/>
        </w:rPr>
      </w:pPr>
      <w:r>
        <w:rPr>
          <w:rFonts w:ascii="Georgia" w:hAnsi="Georgia"/>
          <w:b/>
          <w:bCs/>
          <w:sz w:val="36"/>
          <w:szCs w:val="36"/>
        </w:rPr>
        <w:t>MAN PROPOSES – GOD DISPOSES</w:t>
      </w:r>
    </w:p>
    <w:p w14:paraId="6C8A3766" w14:textId="4458F786" w:rsidR="0037728B" w:rsidRPr="00CE3144" w:rsidRDefault="00CE3144" w:rsidP="0037728B">
      <w:pPr>
        <w:rPr>
          <w:rFonts w:ascii="Georgia" w:hAnsi="Georgia"/>
          <w:b/>
          <w:bCs/>
          <w:i/>
          <w:iCs/>
          <w:sz w:val="24"/>
          <w:szCs w:val="24"/>
        </w:rPr>
      </w:pPr>
      <w:r>
        <w:rPr>
          <w:rFonts w:ascii="Georgia" w:hAnsi="Georgia"/>
          <w:sz w:val="24"/>
          <w:szCs w:val="24"/>
        </w:rPr>
        <w:t xml:space="preserve">Pop Quiz.  </w:t>
      </w:r>
      <w:r>
        <w:rPr>
          <w:rFonts w:ascii="Georgia" w:hAnsi="Georgia"/>
          <w:sz w:val="24"/>
          <w:szCs w:val="24"/>
        </w:rPr>
        <w:br/>
      </w:r>
      <w:r w:rsidRPr="00CE3144">
        <w:rPr>
          <w:rFonts w:ascii="Georgia" w:hAnsi="Georgia"/>
          <w:b/>
          <w:bCs/>
          <w:i/>
          <w:iCs/>
          <w:sz w:val="24"/>
          <w:szCs w:val="24"/>
        </w:rPr>
        <w:t>“Can you name</w:t>
      </w:r>
      <w:r w:rsidR="0037728B" w:rsidRPr="00CE3144">
        <w:rPr>
          <w:rFonts w:ascii="Georgia" w:hAnsi="Georgia"/>
          <w:b/>
          <w:bCs/>
          <w:i/>
          <w:iCs/>
          <w:sz w:val="24"/>
          <w:szCs w:val="24"/>
        </w:rPr>
        <w:t xml:space="preserve"> a common thread that connects all these verses?</w:t>
      </w:r>
      <w:r w:rsidRPr="00CE3144">
        <w:rPr>
          <w:rFonts w:ascii="Georgia" w:hAnsi="Georgia"/>
          <w:b/>
          <w:bCs/>
          <w:i/>
          <w:iCs/>
          <w:sz w:val="24"/>
          <w:szCs w:val="24"/>
        </w:rPr>
        <w:t>”</w:t>
      </w:r>
      <w:r w:rsidR="0037728B" w:rsidRPr="00CE3144">
        <w:rPr>
          <w:rFonts w:ascii="Georgia" w:hAnsi="Georgia"/>
          <w:b/>
          <w:bCs/>
          <w:i/>
          <w:iCs/>
          <w:sz w:val="24"/>
          <w:szCs w:val="24"/>
        </w:rPr>
        <w:t xml:space="preserve"> </w:t>
      </w:r>
    </w:p>
    <w:p w14:paraId="07910794" w14:textId="0D7C4529" w:rsidR="00F87EE2" w:rsidRDefault="0037728B" w:rsidP="0037728B">
      <w:pPr>
        <w:rPr>
          <w:rFonts w:ascii="Georgia" w:hAnsi="Georgia"/>
          <w:sz w:val="24"/>
          <w:szCs w:val="24"/>
        </w:rPr>
      </w:pPr>
      <w:r>
        <w:rPr>
          <w:rFonts w:ascii="Georgia" w:hAnsi="Georgia"/>
          <w:sz w:val="24"/>
          <w:szCs w:val="24"/>
        </w:rPr>
        <w:t xml:space="preserve"> </w:t>
      </w:r>
      <w:r w:rsidR="00F87EE2">
        <w:rPr>
          <w:rFonts w:ascii="Georgia" w:hAnsi="Georgia"/>
          <w:sz w:val="24"/>
          <w:szCs w:val="24"/>
        </w:rPr>
        <w:t xml:space="preserve">“Delight yourself in the Lord and He will give you the desires of your heart.” </w:t>
      </w:r>
      <w:r w:rsidR="00F87EE2">
        <w:rPr>
          <w:rFonts w:ascii="Georgia" w:hAnsi="Georgia"/>
          <w:sz w:val="24"/>
          <w:szCs w:val="24"/>
        </w:rPr>
        <w:br/>
        <w:t>(Psalm 37:4)</w:t>
      </w:r>
    </w:p>
    <w:p w14:paraId="11FA043F" w14:textId="77777777" w:rsidR="00E24E05" w:rsidRPr="00F87EE2" w:rsidRDefault="00E24E05" w:rsidP="00E24E05">
      <w:pPr>
        <w:rPr>
          <w:rFonts w:ascii="Georgia" w:hAnsi="Georgia"/>
          <w:sz w:val="24"/>
          <w:szCs w:val="24"/>
        </w:rPr>
      </w:pPr>
      <w:r>
        <w:rPr>
          <w:rFonts w:ascii="Georgia" w:hAnsi="Georgia"/>
          <w:sz w:val="24"/>
          <w:szCs w:val="24"/>
        </w:rPr>
        <w:t>“L</w:t>
      </w:r>
      <w:r w:rsidRPr="00F87EE2">
        <w:rPr>
          <w:rFonts w:ascii="Georgia" w:hAnsi="Georgia"/>
          <w:sz w:val="24"/>
          <w:szCs w:val="24"/>
        </w:rPr>
        <w:t>et the beauty of the LORD our God be upon us,</w:t>
      </w:r>
      <w:r>
        <w:rPr>
          <w:rFonts w:ascii="Georgia" w:hAnsi="Georgia"/>
          <w:sz w:val="24"/>
          <w:szCs w:val="24"/>
        </w:rPr>
        <w:br/>
        <w:t xml:space="preserve"> </w:t>
      </w:r>
      <w:r w:rsidRPr="00F87EE2">
        <w:rPr>
          <w:rFonts w:ascii="Georgia" w:hAnsi="Georgia"/>
          <w:sz w:val="24"/>
          <w:szCs w:val="24"/>
        </w:rPr>
        <w:t>And establish the work of our hands for us;</w:t>
      </w:r>
      <w:r>
        <w:rPr>
          <w:rFonts w:ascii="Georgia" w:hAnsi="Georgia"/>
          <w:sz w:val="24"/>
          <w:szCs w:val="24"/>
        </w:rPr>
        <w:t xml:space="preserve"> </w:t>
      </w:r>
      <w:r w:rsidRPr="00F87EE2">
        <w:rPr>
          <w:rFonts w:ascii="Georgia" w:hAnsi="Georgia"/>
          <w:sz w:val="24"/>
          <w:szCs w:val="24"/>
        </w:rPr>
        <w:t>Yes, establish the work of our hands.</w:t>
      </w:r>
      <w:r>
        <w:rPr>
          <w:rFonts w:ascii="Georgia" w:hAnsi="Georgia"/>
          <w:sz w:val="24"/>
          <w:szCs w:val="24"/>
        </w:rPr>
        <w:t>”</w:t>
      </w:r>
      <w:r>
        <w:rPr>
          <w:rFonts w:ascii="Georgia" w:hAnsi="Georgia"/>
          <w:sz w:val="24"/>
          <w:szCs w:val="24"/>
        </w:rPr>
        <w:br/>
        <w:t>(Psalm 90:17)</w:t>
      </w:r>
    </w:p>
    <w:p w14:paraId="4B1EDDA1" w14:textId="4E5ABEF4" w:rsidR="00F87EE2" w:rsidRPr="00E24E05" w:rsidRDefault="00E24E05" w:rsidP="00E24E05">
      <w:pPr>
        <w:rPr>
          <w:rFonts w:ascii="Georgia" w:hAnsi="Georgia"/>
          <w:sz w:val="24"/>
          <w:szCs w:val="24"/>
        </w:rPr>
      </w:pPr>
      <w:r>
        <w:rPr>
          <w:rFonts w:ascii="Georgia" w:hAnsi="Georgia"/>
          <w:sz w:val="24"/>
          <w:szCs w:val="24"/>
        </w:rPr>
        <w:t xml:space="preserve"> </w:t>
      </w:r>
      <w:r w:rsidR="00F87EE2">
        <w:rPr>
          <w:rFonts w:ascii="Georgia" w:hAnsi="Georgia"/>
          <w:sz w:val="24"/>
          <w:szCs w:val="24"/>
        </w:rPr>
        <w:t>“</w:t>
      </w:r>
      <w:r w:rsidR="00F87EE2" w:rsidRPr="00F87EE2">
        <w:rPr>
          <w:rFonts w:ascii="Georgia" w:hAnsi="Georgia"/>
          <w:sz w:val="24"/>
          <w:szCs w:val="24"/>
        </w:rPr>
        <w:t>Trust in the LORD with all your heart,</w:t>
      </w:r>
      <w:r w:rsidR="00F87EE2">
        <w:rPr>
          <w:rFonts w:ascii="Georgia" w:hAnsi="Georgia"/>
          <w:sz w:val="24"/>
          <w:szCs w:val="24"/>
        </w:rPr>
        <w:t xml:space="preserve"> </w:t>
      </w:r>
      <w:r w:rsidR="0037728B">
        <w:rPr>
          <w:rFonts w:ascii="Georgia" w:hAnsi="Georgia"/>
          <w:sz w:val="24"/>
          <w:szCs w:val="24"/>
        </w:rPr>
        <w:t>a</w:t>
      </w:r>
      <w:r w:rsidR="00F87EE2" w:rsidRPr="00F87EE2">
        <w:rPr>
          <w:rFonts w:ascii="Georgia" w:hAnsi="Georgia"/>
          <w:sz w:val="24"/>
          <w:szCs w:val="24"/>
        </w:rPr>
        <w:t>nd lean not on your own understanding;</w:t>
      </w:r>
      <w:r w:rsidR="00F87EE2" w:rsidRPr="00F87EE2">
        <w:rPr>
          <w:rFonts w:ascii="Georgia" w:hAnsi="Georgia"/>
          <w:sz w:val="24"/>
          <w:szCs w:val="24"/>
        </w:rPr>
        <w:br/>
      </w:r>
      <w:r w:rsidR="00F87EE2">
        <w:rPr>
          <w:rFonts w:ascii="Georgia" w:hAnsi="Georgia"/>
          <w:sz w:val="24"/>
          <w:szCs w:val="24"/>
          <w:vertAlign w:val="superscript"/>
        </w:rPr>
        <w:t xml:space="preserve"> </w:t>
      </w:r>
      <w:r w:rsidR="00F87EE2">
        <w:rPr>
          <w:rFonts w:ascii="Georgia" w:hAnsi="Georgia"/>
          <w:sz w:val="24"/>
          <w:szCs w:val="24"/>
        </w:rPr>
        <w:t xml:space="preserve"> </w:t>
      </w:r>
      <w:r w:rsidR="00F87EE2" w:rsidRPr="00F87EE2">
        <w:rPr>
          <w:rFonts w:ascii="Georgia" w:hAnsi="Georgia"/>
          <w:sz w:val="24"/>
          <w:szCs w:val="24"/>
        </w:rPr>
        <w:t>In all your ways acknowledge Him,</w:t>
      </w:r>
      <w:r w:rsidR="00F87EE2">
        <w:rPr>
          <w:rFonts w:ascii="Georgia" w:hAnsi="Georgia"/>
          <w:sz w:val="24"/>
          <w:szCs w:val="24"/>
        </w:rPr>
        <w:t xml:space="preserve"> </w:t>
      </w:r>
      <w:r w:rsidR="0037728B">
        <w:rPr>
          <w:rFonts w:ascii="Georgia" w:hAnsi="Georgia"/>
          <w:sz w:val="24"/>
          <w:szCs w:val="24"/>
        </w:rPr>
        <w:t>a</w:t>
      </w:r>
      <w:r w:rsidR="00F87EE2" w:rsidRPr="00F87EE2">
        <w:rPr>
          <w:rFonts w:ascii="Georgia" w:hAnsi="Georgia"/>
          <w:sz w:val="24"/>
          <w:szCs w:val="24"/>
        </w:rPr>
        <w:t>nd He shall direct your paths.</w:t>
      </w:r>
      <w:r w:rsidR="00F87EE2">
        <w:rPr>
          <w:rFonts w:ascii="Georgia" w:hAnsi="Georgia"/>
          <w:sz w:val="24"/>
          <w:szCs w:val="24"/>
        </w:rPr>
        <w:t xml:space="preserve">” </w:t>
      </w:r>
      <w:r w:rsidR="00F87EE2">
        <w:rPr>
          <w:rFonts w:ascii="Georgia" w:hAnsi="Georgia"/>
          <w:sz w:val="24"/>
          <w:szCs w:val="24"/>
        </w:rPr>
        <w:br/>
      </w:r>
      <w:r w:rsidR="00F87EE2" w:rsidRPr="00E24E05">
        <w:rPr>
          <w:rFonts w:ascii="Georgia" w:hAnsi="Georgia"/>
          <w:sz w:val="24"/>
          <w:szCs w:val="24"/>
        </w:rPr>
        <w:t>(Proverbs 3:5-6)</w:t>
      </w:r>
    </w:p>
    <w:p w14:paraId="00F0F332" w14:textId="16AD37DC" w:rsidR="00E24E05" w:rsidRDefault="00E24E05" w:rsidP="00F87EE2">
      <w:pPr>
        <w:rPr>
          <w:rFonts w:ascii="Georgia" w:hAnsi="Georgia"/>
          <w:sz w:val="24"/>
          <w:szCs w:val="24"/>
        </w:rPr>
      </w:pPr>
      <w:r>
        <w:rPr>
          <w:rFonts w:ascii="Georgia" w:hAnsi="Georgia"/>
          <w:sz w:val="24"/>
          <w:szCs w:val="24"/>
        </w:rPr>
        <w:t>“</w:t>
      </w:r>
      <w:r w:rsidRPr="00E24E05">
        <w:rPr>
          <w:rFonts w:ascii="Georgia" w:hAnsi="Georgia"/>
          <w:sz w:val="24"/>
          <w:szCs w:val="24"/>
        </w:rPr>
        <w:t>Commit your works to the LORD,</w:t>
      </w:r>
      <w:r>
        <w:rPr>
          <w:rFonts w:ascii="Georgia" w:hAnsi="Georgia"/>
          <w:sz w:val="24"/>
          <w:szCs w:val="24"/>
        </w:rPr>
        <w:t xml:space="preserve"> </w:t>
      </w:r>
      <w:r w:rsidR="0037728B">
        <w:rPr>
          <w:rFonts w:ascii="Georgia" w:hAnsi="Georgia"/>
          <w:sz w:val="24"/>
          <w:szCs w:val="24"/>
        </w:rPr>
        <w:t>a</w:t>
      </w:r>
      <w:r w:rsidRPr="00E24E05">
        <w:rPr>
          <w:rFonts w:ascii="Georgia" w:hAnsi="Georgia"/>
          <w:sz w:val="24"/>
          <w:szCs w:val="24"/>
        </w:rPr>
        <w:t>nd your thoughts will be established.</w:t>
      </w:r>
      <w:r>
        <w:rPr>
          <w:rFonts w:ascii="Georgia" w:hAnsi="Georgia"/>
          <w:sz w:val="24"/>
          <w:szCs w:val="24"/>
        </w:rPr>
        <w:t>”</w:t>
      </w:r>
      <w:r>
        <w:rPr>
          <w:rFonts w:ascii="Georgia" w:hAnsi="Georgia"/>
          <w:sz w:val="24"/>
          <w:szCs w:val="24"/>
        </w:rPr>
        <w:br/>
      </w:r>
      <w:r>
        <w:rPr>
          <w:rFonts w:ascii="Georgia" w:hAnsi="Georgia"/>
          <w:sz w:val="24"/>
          <w:szCs w:val="24"/>
        </w:rPr>
        <w:t>(Proverbs 16:3)</w:t>
      </w:r>
    </w:p>
    <w:p w14:paraId="3B014D8E" w14:textId="77777777" w:rsidR="00FF26E9" w:rsidRDefault="00FF26E9" w:rsidP="00F87EE2">
      <w:pPr>
        <w:rPr>
          <w:rFonts w:ascii="Georgia" w:hAnsi="Georgia"/>
          <w:color w:val="000000"/>
          <w:sz w:val="24"/>
          <w:szCs w:val="24"/>
          <w:shd w:val="clear" w:color="auto" w:fill="FFFFFF"/>
        </w:rPr>
      </w:pPr>
      <w:r w:rsidRPr="0037728B">
        <w:rPr>
          <w:rFonts w:ascii="Georgia" w:hAnsi="Georgia"/>
          <w:color w:val="000000"/>
          <w:sz w:val="24"/>
          <w:szCs w:val="24"/>
          <w:shd w:val="clear" w:color="auto" w:fill="FFFFFF"/>
        </w:rPr>
        <w:t xml:space="preserve">“And David had success in all his undertakings, for the Lord was with him.” </w:t>
      </w:r>
      <w:r>
        <w:rPr>
          <w:rFonts w:ascii="Georgia" w:hAnsi="Georgia"/>
          <w:color w:val="000000"/>
          <w:sz w:val="24"/>
          <w:szCs w:val="24"/>
          <w:shd w:val="clear" w:color="auto" w:fill="FFFFFF"/>
        </w:rPr>
        <w:br/>
        <w:t>(I Samuel 18:14)</w:t>
      </w:r>
    </w:p>
    <w:p w14:paraId="46C514F4" w14:textId="25294BA6" w:rsidR="0037728B" w:rsidRDefault="00CE3144">
      <w:pPr>
        <w:rPr>
          <w:rFonts w:ascii="Georgia" w:hAnsi="Georgia"/>
          <w:sz w:val="24"/>
          <w:szCs w:val="24"/>
        </w:rPr>
      </w:pPr>
      <w:r>
        <w:rPr>
          <w:rFonts w:ascii="Georgia" w:hAnsi="Georgia"/>
          <w:sz w:val="24"/>
          <w:szCs w:val="24"/>
        </w:rPr>
        <w:t>I think I can safely assume that you will make an A+ on this pop quiz.</w:t>
      </w:r>
      <w:r w:rsidR="00CB7039">
        <w:rPr>
          <w:rFonts w:ascii="Georgia" w:hAnsi="Georgia"/>
          <w:sz w:val="24"/>
          <w:szCs w:val="24"/>
        </w:rPr>
        <w:t xml:space="preserve">  If you answered “</w:t>
      </w:r>
      <w:r w:rsidR="00CB7039" w:rsidRPr="007E6E1F">
        <w:rPr>
          <w:rFonts w:ascii="Georgia" w:hAnsi="Georgia"/>
          <w:i/>
          <w:iCs/>
          <w:sz w:val="24"/>
          <w:szCs w:val="24"/>
        </w:rPr>
        <w:t>in the Lord</w:t>
      </w:r>
      <w:r w:rsidR="00CB7039">
        <w:rPr>
          <w:rFonts w:ascii="Georgia" w:hAnsi="Georgia"/>
          <w:sz w:val="24"/>
          <w:szCs w:val="24"/>
        </w:rPr>
        <w:t>,” “</w:t>
      </w:r>
      <w:r w:rsidR="00CB7039" w:rsidRPr="007E6E1F">
        <w:rPr>
          <w:rFonts w:ascii="Georgia" w:hAnsi="Georgia"/>
          <w:i/>
          <w:iCs/>
          <w:sz w:val="24"/>
          <w:szCs w:val="24"/>
        </w:rPr>
        <w:t>of the Lord</w:t>
      </w:r>
      <w:r w:rsidR="00CB7039">
        <w:rPr>
          <w:rFonts w:ascii="Georgia" w:hAnsi="Georgia"/>
          <w:sz w:val="24"/>
          <w:szCs w:val="24"/>
        </w:rPr>
        <w:t>,” “</w:t>
      </w:r>
      <w:r w:rsidR="00CB7039" w:rsidRPr="007E6E1F">
        <w:rPr>
          <w:rFonts w:ascii="Georgia" w:hAnsi="Georgia"/>
          <w:i/>
          <w:iCs/>
          <w:sz w:val="24"/>
          <w:szCs w:val="24"/>
        </w:rPr>
        <w:t>to the Lord</w:t>
      </w:r>
      <w:r w:rsidR="00CB7039">
        <w:rPr>
          <w:rFonts w:ascii="Georgia" w:hAnsi="Georgia"/>
          <w:sz w:val="24"/>
          <w:szCs w:val="24"/>
        </w:rPr>
        <w:t>,” and “</w:t>
      </w:r>
      <w:r w:rsidR="00CB7039" w:rsidRPr="007E6E1F">
        <w:rPr>
          <w:rFonts w:ascii="Georgia" w:hAnsi="Georgia"/>
          <w:i/>
          <w:iCs/>
          <w:sz w:val="24"/>
          <w:szCs w:val="24"/>
        </w:rPr>
        <w:t>for the Lord</w:t>
      </w:r>
      <w:r w:rsidR="00CB7039">
        <w:rPr>
          <w:rFonts w:ascii="Georgia" w:hAnsi="Georgia"/>
          <w:sz w:val="24"/>
          <w:szCs w:val="24"/>
        </w:rPr>
        <w:t xml:space="preserve">” you would </w:t>
      </w:r>
      <w:r w:rsidR="007E6E1F">
        <w:rPr>
          <w:rFonts w:ascii="Georgia" w:hAnsi="Georgia"/>
          <w:sz w:val="24"/>
          <w:szCs w:val="24"/>
        </w:rPr>
        <w:t>be graded as a scholar in my class.</w:t>
      </w:r>
    </w:p>
    <w:p w14:paraId="0C35611D" w14:textId="7C116415" w:rsidR="00D33BAD" w:rsidRDefault="00D33BAD">
      <w:pPr>
        <w:rPr>
          <w:rFonts w:ascii="Georgia" w:hAnsi="Georgia"/>
          <w:sz w:val="24"/>
          <w:szCs w:val="24"/>
        </w:rPr>
      </w:pPr>
      <w:r>
        <w:rPr>
          <w:rFonts w:ascii="Georgia" w:hAnsi="Georgia"/>
          <w:sz w:val="24"/>
          <w:szCs w:val="24"/>
        </w:rPr>
        <w:t>Let me give you a couple of more before I tell you where this is going:</w:t>
      </w:r>
    </w:p>
    <w:p w14:paraId="02A3C22E" w14:textId="157AA4A3" w:rsidR="00CE3144" w:rsidRPr="00CE3144" w:rsidRDefault="00CE3144">
      <w:pPr>
        <w:rPr>
          <w:rFonts w:ascii="Georgia" w:hAnsi="Georgia"/>
          <w:sz w:val="24"/>
          <w:szCs w:val="24"/>
        </w:rPr>
      </w:pPr>
      <w:r>
        <w:rPr>
          <w:rFonts w:ascii="Georgia" w:hAnsi="Georgia"/>
          <w:sz w:val="24"/>
          <w:szCs w:val="24"/>
          <w:vertAlign w:val="superscript"/>
        </w:rPr>
        <w:t>“</w:t>
      </w:r>
      <w:r w:rsidRPr="00D33BAD">
        <w:rPr>
          <w:rFonts w:ascii="Georgia" w:hAnsi="Georgia"/>
          <w:i/>
          <w:iCs/>
          <w:sz w:val="24"/>
          <w:szCs w:val="24"/>
        </w:rPr>
        <w:t>A man’s heart plans his way,</w:t>
      </w:r>
      <w:r w:rsidRPr="00D33BAD">
        <w:rPr>
          <w:rFonts w:ascii="Georgia" w:hAnsi="Georgia"/>
          <w:i/>
          <w:iCs/>
          <w:sz w:val="24"/>
          <w:szCs w:val="24"/>
        </w:rPr>
        <w:t xml:space="preserve"> </w:t>
      </w:r>
      <w:r w:rsidRPr="00D33BAD">
        <w:rPr>
          <w:rFonts w:ascii="Georgia" w:hAnsi="Georgia"/>
          <w:i/>
          <w:iCs/>
          <w:sz w:val="24"/>
          <w:szCs w:val="24"/>
        </w:rPr>
        <w:t>But the LORD directs his steps</w:t>
      </w:r>
      <w:r w:rsidRPr="00CE3144">
        <w:rPr>
          <w:rFonts w:ascii="Georgia" w:hAnsi="Georgia"/>
          <w:sz w:val="24"/>
          <w:szCs w:val="24"/>
        </w:rPr>
        <w:t>.</w:t>
      </w:r>
      <w:r>
        <w:rPr>
          <w:rFonts w:ascii="Georgia" w:hAnsi="Georgia"/>
          <w:sz w:val="24"/>
          <w:szCs w:val="24"/>
        </w:rPr>
        <w:t>” (Proverbs 16:9)</w:t>
      </w:r>
    </w:p>
    <w:p w14:paraId="7C0774D2" w14:textId="01266A9F" w:rsidR="00CE3144" w:rsidRDefault="00CE3144">
      <w:pPr>
        <w:rPr>
          <w:rFonts w:ascii="Georgia" w:hAnsi="Georgia"/>
          <w:sz w:val="24"/>
          <w:szCs w:val="24"/>
        </w:rPr>
      </w:pPr>
      <w:r>
        <w:rPr>
          <w:rFonts w:ascii="Georgia" w:hAnsi="Georgia"/>
          <w:sz w:val="24"/>
          <w:szCs w:val="24"/>
          <w:vertAlign w:val="superscript"/>
        </w:rPr>
        <w:t>“</w:t>
      </w:r>
      <w:r w:rsidRPr="00CE3144">
        <w:rPr>
          <w:rFonts w:ascii="Georgia" w:hAnsi="Georgia"/>
          <w:i/>
          <w:iCs/>
          <w:sz w:val="24"/>
          <w:szCs w:val="24"/>
        </w:rPr>
        <w:t>There are many plans in a man’s heart,</w:t>
      </w:r>
      <w:r w:rsidRPr="00CE3144">
        <w:rPr>
          <w:rFonts w:ascii="Georgia" w:hAnsi="Georgia"/>
          <w:i/>
          <w:iCs/>
          <w:sz w:val="24"/>
          <w:szCs w:val="24"/>
        </w:rPr>
        <w:t xml:space="preserve"> </w:t>
      </w:r>
      <w:r w:rsidRPr="00CE3144">
        <w:rPr>
          <w:rFonts w:ascii="Georgia" w:hAnsi="Georgia"/>
          <w:i/>
          <w:iCs/>
          <w:sz w:val="24"/>
          <w:szCs w:val="24"/>
        </w:rPr>
        <w:t>Nevertheless the LORD’s counsel</w:t>
      </w:r>
      <w:r w:rsidRPr="00CE3144">
        <w:rPr>
          <w:rFonts w:ascii="Georgia" w:hAnsi="Georgia"/>
          <w:i/>
          <w:iCs/>
          <w:sz w:val="24"/>
          <w:szCs w:val="24"/>
        </w:rPr>
        <w:t xml:space="preserve"> </w:t>
      </w:r>
      <w:r w:rsidRPr="00CE3144">
        <w:rPr>
          <w:rFonts w:ascii="Georgia" w:hAnsi="Georgia"/>
          <w:i/>
          <w:iCs/>
          <w:sz w:val="24"/>
          <w:szCs w:val="24"/>
        </w:rPr>
        <w:t>—</w:t>
      </w:r>
      <w:r w:rsidRPr="00CE3144">
        <w:rPr>
          <w:rFonts w:ascii="Georgia" w:hAnsi="Georgia"/>
          <w:i/>
          <w:iCs/>
          <w:sz w:val="24"/>
          <w:szCs w:val="24"/>
        </w:rPr>
        <w:t xml:space="preserve"> </w:t>
      </w:r>
      <w:r w:rsidRPr="00CE3144">
        <w:rPr>
          <w:rFonts w:ascii="Georgia" w:hAnsi="Georgia"/>
          <w:i/>
          <w:iCs/>
          <w:sz w:val="24"/>
          <w:szCs w:val="24"/>
        </w:rPr>
        <w:t>that will stand</w:t>
      </w:r>
      <w:r w:rsidRPr="00CE3144">
        <w:rPr>
          <w:rFonts w:ascii="Georgia" w:hAnsi="Georgia"/>
          <w:sz w:val="24"/>
          <w:szCs w:val="24"/>
        </w:rPr>
        <w:t>.</w:t>
      </w:r>
      <w:r>
        <w:rPr>
          <w:rFonts w:ascii="Georgia" w:hAnsi="Georgia"/>
          <w:sz w:val="24"/>
          <w:szCs w:val="24"/>
        </w:rPr>
        <w:t>” (Proverbs 19:21)</w:t>
      </w:r>
    </w:p>
    <w:p w14:paraId="39D50F88" w14:textId="4239751C" w:rsidR="00CE3144" w:rsidRDefault="00CE3144">
      <w:pPr>
        <w:rPr>
          <w:rFonts w:ascii="Georgia" w:hAnsi="Georgia"/>
          <w:sz w:val="24"/>
          <w:szCs w:val="24"/>
        </w:rPr>
      </w:pPr>
      <w:r>
        <w:rPr>
          <w:rFonts w:ascii="Georgia" w:hAnsi="Georgia"/>
          <w:sz w:val="24"/>
          <w:szCs w:val="24"/>
        </w:rPr>
        <w:t>The Living Bible translates that verse: “</w:t>
      </w:r>
      <w:r w:rsidRPr="003F1EAA">
        <w:rPr>
          <w:rFonts w:ascii="Georgia" w:hAnsi="Georgia"/>
          <w:b/>
          <w:bCs/>
          <w:i/>
          <w:iCs/>
          <w:sz w:val="24"/>
          <w:szCs w:val="24"/>
        </w:rPr>
        <w:t>Man proposes, God disposes</w:t>
      </w:r>
      <w:r>
        <w:rPr>
          <w:rFonts w:ascii="Georgia" w:hAnsi="Georgia"/>
          <w:sz w:val="24"/>
          <w:szCs w:val="24"/>
        </w:rPr>
        <w:t xml:space="preserve">.”  That’s succinct.  And very accurate as to meaning.  </w:t>
      </w:r>
    </w:p>
    <w:p w14:paraId="12F7B1E8" w14:textId="6CD656C4" w:rsidR="00D33BAD" w:rsidRDefault="00D33BAD">
      <w:pPr>
        <w:rPr>
          <w:rFonts w:ascii="Georgia" w:hAnsi="Georgia"/>
          <w:sz w:val="24"/>
          <w:szCs w:val="24"/>
        </w:rPr>
      </w:pPr>
      <w:r>
        <w:rPr>
          <w:rFonts w:ascii="Georgia" w:hAnsi="Georgia"/>
          <w:sz w:val="24"/>
          <w:szCs w:val="24"/>
        </w:rPr>
        <w:t>What I want to say in this devotional today is this: GOD IS IN CHARGE!</w:t>
      </w:r>
    </w:p>
    <w:p w14:paraId="2BC424F1" w14:textId="77777777" w:rsidR="007E6E1F" w:rsidRDefault="00FF26E9">
      <w:pPr>
        <w:rPr>
          <w:rFonts w:ascii="Georgia" w:hAnsi="Georgia"/>
          <w:sz w:val="24"/>
          <w:szCs w:val="24"/>
        </w:rPr>
      </w:pPr>
      <w:r>
        <w:rPr>
          <w:rFonts w:ascii="Georgia" w:hAnsi="Georgia"/>
          <w:sz w:val="24"/>
          <w:szCs w:val="24"/>
        </w:rPr>
        <w:t xml:space="preserve">This is not to say that I cannot plan and dream and work hard to achieve success in life.  There are plenty of scriptures to inspire </w:t>
      </w:r>
      <w:r w:rsidR="00715C78">
        <w:rPr>
          <w:rFonts w:ascii="Georgia" w:hAnsi="Georgia"/>
          <w:sz w:val="24"/>
          <w:szCs w:val="24"/>
        </w:rPr>
        <w:t>us</w:t>
      </w:r>
      <w:r>
        <w:rPr>
          <w:rFonts w:ascii="Georgia" w:hAnsi="Georgia"/>
          <w:sz w:val="24"/>
          <w:szCs w:val="24"/>
        </w:rPr>
        <w:t xml:space="preserve"> to becoming all that </w:t>
      </w:r>
      <w:r w:rsidR="00715C78">
        <w:rPr>
          <w:rFonts w:ascii="Georgia" w:hAnsi="Georgia"/>
          <w:sz w:val="24"/>
          <w:szCs w:val="24"/>
        </w:rPr>
        <w:t>we</w:t>
      </w:r>
      <w:r>
        <w:rPr>
          <w:rFonts w:ascii="Georgia" w:hAnsi="Georgia"/>
          <w:sz w:val="24"/>
          <w:szCs w:val="24"/>
        </w:rPr>
        <w:t xml:space="preserve"> can be.  From childhood we all have been asked, “What do you want to be when you grow up?”  That answer usually changes from one stage of life to another, from “fireman” (except Mr. </w:t>
      </w:r>
      <w:r w:rsidR="0036635D">
        <w:rPr>
          <w:rFonts w:ascii="Georgia" w:hAnsi="Georgia"/>
          <w:sz w:val="24"/>
          <w:szCs w:val="24"/>
        </w:rPr>
        <w:t>Wiley</w:t>
      </w:r>
      <w:r>
        <w:rPr>
          <w:rFonts w:ascii="Georgia" w:hAnsi="Georgia"/>
          <w:sz w:val="24"/>
          <w:szCs w:val="24"/>
        </w:rPr>
        <w:t>)</w:t>
      </w:r>
      <w:r w:rsidR="0036635D">
        <w:rPr>
          <w:rFonts w:ascii="Georgia" w:hAnsi="Georgia"/>
          <w:sz w:val="24"/>
          <w:szCs w:val="24"/>
        </w:rPr>
        <w:t xml:space="preserve"> to “garbage man” (except Mr. Odorizzi) to “doctor” (except Mr. Wineinger), </w:t>
      </w:r>
      <w:r w:rsidR="00715C78">
        <w:rPr>
          <w:rFonts w:ascii="Georgia" w:hAnsi="Georgia"/>
          <w:sz w:val="24"/>
          <w:szCs w:val="24"/>
        </w:rPr>
        <w:t xml:space="preserve">for none of us know our life’s river-like twists and turns.  </w:t>
      </w:r>
    </w:p>
    <w:p w14:paraId="75CB7EAF" w14:textId="3C47DBB3" w:rsidR="00FF26E9" w:rsidRDefault="00715C78">
      <w:pPr>
        <w:rPr>
          <w:rFonts w:ascii="Georgia" w:hAnsi="Georgia"/>
          <w:sz w:val="24"/>
          <w:szCs w:val="24"/>
        </w:rPr>
      </w:pPr>
      <w:r>
        <w:rPr>
          <w:rFonts w:ascii="Georgia" w:hAnsi="Georgia"/>
          <w:sz w:val="24"/>
          <w:szCs w:val="24"/>
        </w:rPr>
        <w:t xml:space="preserve">As a little southern boy who loved sports and hated school in Tennessee I never for a moment dreamed I would become a preacher, especially one who lived in the frozen tundra of Minnesota for half my life!  Who knew?  Not me.  But ask that of God and you </w:t>
      </w:r>
      <w:r w:rsidR="004129BA">
        <w:rPr>
          <w:rFonts w:ascii="Georgia" w:hAnsi="Georgia"/>
          <w:sz w:val="24"/>
          <w:szCs w:val="24"/>
        </w:rPr>
        <w:t>would</w:t>
      </w:r>
      <w:r>
        <w:rPr>
          <w:rFonts w:ascii="Georgia" w:hAnsi="Georgia"/>
          <w:sz w:val="24"/>
          <w:szCs w:val="24"/>
        </w:rPr>
        <w:t xml:space="preserve"> get a different answer, with a twinkle in His eye and smile on His face.</w:t>
      </w:r>
    </w:p>
    <w:p w14:paraId="5AA059A0" w14:textId="77777777" w:rsidR="007E6E1F" w:rsidRDefault="00715C78">
      <w:pPr>
        <w:rPr>
          <w:rFonts w:ascii="Georgia" w:hAnsi="Georgia"/>
          <w:sz w:val="24"/>
          <w:szCs w:val="24"/>
        </w:rPr>
      </w:pPr>
      <w:r>
        <w:rPr>
          <w:rFonts w:ascii="Georgia" w:hAnsi="Georgia"/>
          <w:sz w:val="24"/>
          <w:szCs w:val="24"/>
        </w:rPr>
        <w:lastRenderedPageBreak/>
        <w:t>God’s providence and predestination are topics that demand scuba gear</w:t>
      </w:r>
      <w:r w:rsidR="007E6E1F">
        <w:rPr>
          <w:rFonts w:ascii="Georgia" w:hAnsi="Georgia"/>
          <w:sz w:val="24"/>
          <w:szCs w:val="24"/>
        </w:rPr>
        <w:t xml:space="preserve"> in the ocean</w:t>
      </w:r>
      <w:r>
        <w:rPr>
          <w:rFonts w:ascii="Georgia" w:hAnsi="Georgia"/>
          <w:sz w:val="24"/>
          <w:szCs w:val="24"/>
        </w:rPr>
        <w:t xml:space="preserve">, not </w:t>
      </w:r>
      <w:r w:rsidR="004129BA">
        <w:rPr>
          <w:rFonts w:ascii="Georgia" w:hAnsi="Georgia"/>
          <w:sz w:val="24"/>
          <w:szCs w:val="24"/>
        </w:rPr>
        <w:t xml:space="preserve">arm floaties </w:t>
      </w:r>
      <w:r w:rsidR="007E6E1F">
        <w:rPr>
          <w:rFonts w:ascii="Georgia" w:hAnsi="Georgia"/>
          <w:sz w:val="24"/>
          <w:szCs w:val="24"/>
        </w:rPr>
        <w:t>in</w:t>
      </w:r>
      <w:r w:rsidR="004129BA">
        <w:rPr>
          <w:rFonts w:ascii="Georgia" w:hAnsi="Georgia"/>
          <w:sz w:val="24"/>
          <w:szCs w:val="24"/>
        </w:rPr>
        <w:t xml:space="preserve"> the kiddie pool.  We have to go deep to discover the workings of God in the lives of His </w:t>
      </w:r>
      <w:r w:rsidR="00F92E3C">
        <w:rPr>
          <w:rFonts w:ascii="Georgia" w:hAnsi="Georgia"/>
          <w:sz w:val="24"/>
          <w:szCs w:val="24"/>
        </w:rPr>
        <w:t xml:space="preserve">people.  </w:t>
      </w:r>
    </w:p>
    <w:p w14:paraId="5FE547B3" w14:textId="49C30B96" w:rsidR="00D33BAD" w:rsidRDefault="00F92E3C">
      <w:pPr>
        <w:rPr>
          <w:rFonts w:ascii="Georgia" w:hAnsi="Georgia"/>
          <w:sz w:val="24"/>
          <w:szCs w:val="24"/>
        </w:rPr>
      </w:pPr>
      <w:r>
        <w:rPr>
          <w:rFonts w:ascii="Georgia" w:hAnsi="Georgia"/>
          <w:sz w:val="24"/>
          <w:szCs w:val="24"/>
        </w:rPr>
        <w:t>Like the stories of Joseph, Job, John and Jesus we only see “</w:t>
      </w:r>
      <w:r w:rsidRPr="000F70C4">
        <w:rPr>
          <w:rFonts w:ascii="Georgia" w:hAnsi="Georgia"/>
          <w:i/>
          <w:iCs/>
          <w:sz w:val="24"/>
          <w:szCs w:val="24"/>
        </w:rPr>
        <w:t>the end from the beginning</w:t>
      </w:r>
      <w:r>
        <w:rPr>
          <w:rFonts w:ascii="Georgia" w:hAnsi="Georgia"/>
          <w:sz w:val="24"/>
          <w:szCs w:val="24"/>
        </w:rPr>
        <w:t>” after their life on earth is finished</w:t>
      </w:r>
      <w:r w:rsidR="000F70C4">
        <w:rPr>
          <w:rFonts w:ascii="Georgia" w:hAnsi="Georgia"/>
          <w:sz w:val="24"/>
          <w:szCs w:val="24"/>
        </w:rPr>
        <w:t>.</w:t>
      </w:r>
      <w:r>
        <w:rPr>
          <w:rFonts w:ascii="Georgia" w:hAnsi="Georgia"/>
          <w:sz w:val="24"/>
          <w:szCs w:val="24"/>
        </w:rPr>
        <w:t xml:space="preserve">  For example, Joseph at 17 could not have possibly foreseen how his favored life in Canaan would unfold to the life of a prisoner-turned-prince in Egypt.  It was not until he was an old man </w:t>
      </w:r>
      <w:r w:rsidR="000F70C4">
        <w:rPr>
          <w:rFonts w:ascii="Georgia" w:hAnsi="Georgia"/>
          <w:sz w:val="24"/>
          <w:szCs w:val="24"/>
        </w:rPr>
        <w:t>that</w:t>
      </w:r>
      <w:r>
        <w:rPr>
          <w:rFonts w:ascii="Georgia" w:hAnsi="Georgia"/>
          <w:sz w:val="24"/>
          <w:szCs w:val="24"/>
        </w:rPr>
        <w:t xml:space="preserve"> he </w:t>
      </w:r>
      <w:r w:rsidR="000F70C4">
        <w:rPr>
          <w:rFonts w:ascii="Georgia" w:hAnsi="Georgia"/>
          <w:sz w:val="24"/>
          <w:szCs w:val="24"/>
        </w:rPr>
        <w:t xml:space="preserve">could </w:t>
      </w:r>
      <w:r>
        <w:rPr>
          <w:rFonts w:ascii="Georgia" w:hAnsi="Georgia"/>
          <w:sz w:val="24"/>
          <w:szCs w:val="24"/>
        </w:rPr>
        <w:t xml:space="preserve">say to his fearful brothers upon the death of Jacob: </w:t>
      </w:r>
    </w:p>
    <w:p w14:paraId="6D18D808" w14:textId="3C6E3AB3" w:rsidR="00CE3144" w:rsidRDefault="00FF26E9">
      <w:pPr>
        <w:rPr>
          <w:rFonts w:ascii="Georgia" w:hAnsi="Georgia"/>
          <w:sz w:val="24"/>
          <w:szCs w:val="24"/>
        </w:rPr>
      </w:pPr>
      <w:r w:rsidRPr="00FF26E9">
        <w:rPr>
          <w:rFonts w:ascii="Georgia" w:hAnsi="Georgia"/>
          <w:sz w:val="24"/>
          <w:szCs w:val="24"/>
        </w:rPr>
        <w:t>“</w:t>
      </w:r>
      <w:r w:rsidRPr="00F92E3C">
        <w:rPr>
          <w:rFonts w:ascii="Georgia" w:hAnsi="Georgia"/>
          <w:i/>
          <w:iCs/>
          <w:sz w:val="24"/>
          <w:szCs w:val="24"/>
        </w:rPr>
        <w:t xml:space="preserve">Do not be afraid, for am I in the place of God? </w:t>
      </w:r>
      <w:r w:rsidRPr="00F92E3C">
        <w:rPr>
          <w:rFonts w:ascii="Georgia" w:hAnsi="Georgia"/>
          <w:i/>
          <w:iCs/>
          <w:sz w:val="24"/>
          <w:szCs w:val="24"/>
          <w:vertAlign w:val="superscript"/>
        </w:rPr>
        <w:t>20</w:t>
      </w:r>
      <w:r w:rsidRPr="00F92E3C">
        <w:rPr>
          <w:rFonts w:ascii="Georgia" w:hAnsi="Georgia"/>
          <w:i/>
          <w:iCs/>
          <w:sz w:val="24"/>
          <w:szCs w:val="24"/>
        </w:rPr>
        <w:t xml:space="preserve"> But as for you, you meant evil against me; but God meant it for good, in order to bring it about as it is this day, to save many people alive</w:t>
      </w:r>
      <w:r w:rsidRPr="00FF26E9">
        <w:rPr>
          <w:rFonts w:ascii="Georgia" w:hAnsi="Georgia"/>
          <w:sz w:val="24"/>
          <w:szCs w:val="24"/>
        </w:rPr>
        <w:t>.</w:t>
      </w:r>
      <w:r w:rsidR="00F92E3C">
        <w:rPr>
          <w:rFonts w:ascii="Georgia" w:hAnsi="Georgia"/>
          <w:sz w:val="24"/>
          <w:szCs w:val="24"/>
        </w:rPr>
        <w:t>” (Genesis 50:19)</w:t>
      </w:r>
    </w:p>
    <w:p w14:paraId="6BCEBD11" w14:textId="753A2BC4" w:rsidR="00F92E3C" w:rsidRDefault="00F92E3C">
      <w:pPr>
        <w:rPr>
          <w:rFonts w:ascii="Georgia" w:hAnsi="Georgia"/>
          <w:sz w:val="24"/>
          <w:szCs w:val="24"/>
        </w:rPr>
      </w:pPr>
      <w:r>
        <w:rPr>
          <w:rFonts w:ascii="Georgia" w:hAnsi="Georgia"/>
          <w:sz w:val="24"/>
          <w:szCs w:val="24"/>
        </w:rPr>
        <w:t>How could Job have possibly seen how his journey would turn out?  From riches</w:t>
      </w:r>
      <w:r w:rsidR="007E6E1F">
        <w:rPr>
          <w:rFonts w:ascii="Georgia" w:hAnsi="Georgia"/>
          <w:sz w:val="24"/>
          <w:szCs w:val="24"/>
        </w:rPr>
        <w:t>-</w:t>
      </w:r>
      <w:r>
        <w:rPr>
          <w:rFonts w:ascii="Georgia" w:hAnsi="Georgia"/>
          <w:sz w:val="24"/>
          <w:szCs w:val="24"/>
        </w:rPr>
        <w:t>to</w:t>
      </w:r>
      <w:r w:rsidR="007E6E1F">
        <w:rPr>
          <w:rFonts w:ascii="Georgia" w:hAnsi="Georgia"/>
          <w:sz w:val="24"/>
          <w:szCs w:val="24"/>
        </w:rPr>
        <w:t>-</w:t>
      </w:r>
      <w:r>
        <w:rPr>
          <w:rFonts w:ascii="Georgia" w:hAnsi="Georgia"/>
          <w:sz w:val="24"/>
          <w:szCs w:val="24"/>
        </w:rPr>
        <w:t>rags</w:t>
      </w:r>
      <w:r w:rsidR="007E6E1F">
        <w:rPr>
          <w:rFonts w:ascii="Georgia" w:hAnsi="Georgia"/>
          <w:sz w:val="24"/>
          <w:szCs w:val="24"/>
        </w:rPr>
        <w:t>-</w:t>
      </w:r>
      <w:r>
        <w:rPr>
          <w:rFonts w:ascii="Georgia" w:hAnsi="Georgia"/>
          <w:sz w:val="24"/>
          <w:szCs w:val="24"/>
        </w:rPr>
        <w:t>to</w:t>
      </w:r>
      <w:r w:rsidR="007E6E1F">
        <w:rPr>
          <w:rFonts w:ascii="Georgia" w:hAnsi="Georgia"/>
          <w:sz w:val="24"/>
          <w:szCs w:val="24"/>
        </w:rPr>
        <w:t>-</w:t>
      </w:r>
      <w:r>
        <w:rPr>
          <w:rFonts w:ascii="Georgia" w:hAnsi="Georgia"/>
          <w:sz w:val="24"/>
          <w:szCs w:val="24"/>
        </w:rPr>
        <w:t xml:space="preserve">riches, </w:t>
      </w:r>
      <w:r w:rsidR="000F70C4">
        <w:rPr>
          <w:rFonts w:ascii="Georgia" w:hAnsi="Georgia"/>
          <w:sz w:val="24"/>
          <w:szCs w:val="24"/>
        </w:rPr>
        <w:t>he could not have known</w:t>
      </w:r>
      <w:r>
        <w:rPr>
          <w:rFonts w:ascii="Georgia" w:hAnsi="Georgia"/>
          <w:sz w:val="24"/>
          <w:szCs w:val="24"/>
        </w:rPr>
        <w:t xml:space="preserve"> that 2,000 years later a half-brother of Jesus </w:t>
      </w:r>
      <w:r w:rsidR="000F70C4">
        <w:rPr>
          <w:rFonts w:ascii="Georgia" w:hAnsi="Georgia"/>
          <w:sz w:val="24"/>
          <w:szCs w:val="24"/>
        </w:rPr>
        <w:t>w</w:t>
      </w:r>
      <w:r>
        <w:rPr>
          <w:rFonts w:ascii="Georgia" w:hAnsi="Georgia"/>
          <w:sz w:val="24"/>
          <w:szCs w:val="24"/>
        </w:rPr>
        <w:t>ould write:</w:t>
      </w:r>
    </w:p>
    <w:p w14:paraId="125CA68C" w14:textId="5E653A77" w:rsidR="00F92E3C" w:rsidRPr="00F92E3C" w:rsidRDefault="00F92E3C">
      <w:pPr>
        <w:rPr>
          <w:rFonts w:ascii="Georgia" w:hAnsi="Georgia"/>
          <w:sz w:val="24"/>
          <w:szCs w:val="24"/>
        </w:rPr>
      </w:pPr>
      <w:r w:rsidRPr="00F92E3C">
        <w:rPr>
          <w:rFonts w:ascii="Georgia" w:hAnsi="Georgia"/>
          <w:i/>
          <w:iCs/>
          <w:sz w:val="24"/>
          <w:szCs w:val="24"/>
        </w:rPr>
        <w:t>“</w:t>
      </w:r>
      <w:r w:rsidRPr="00F92E3C">
        <w:rPr>
          <w:rFonts w:ascii="Georgia" w:hAnsi="Georgia"/>
          <w:i/>
          <w:iCs/>
          <w:sz w:val="24"/>
          <w:szCs w:val="24"/>
        </w:rPr>
        <w:t>Indeed</w:t>
      </w:r>
      <w:r>
        <w:rPr>
          <w:rFonts w:ascii="Georgia" w:hAnsi="Georgia"/>
          <w:i/>
          <w:iCs/>
          <w:sz w:val="24"/>
          <w:szCs w:val="24"/>
        </w:rPr>
        <w:t>,</w:t>
      </w:r>
      <w:r w:rsidRPr="00F92E3C">
        <w:rPr>
          <w:rFonts w:ascii="Georgia" w:hAnsi="Georgia"/>
          <w:i/>
          <w:iCs/>
          <w:sz w:val="24"/>
          <w:szCs w:val="24"/>
        </w:rPr>
        <w:t xml:space="preserve"> we count them blessed who endure. You have heard of the perseverance of Job and </w:t>
      </w:r>
      <w:r w:rsidRPr="00F92E3C">
        <w:rPr>
          <w:rFonts w:ascii="Georgia" w:hAnsi="Georgia"/>
          <w:i/>
          <w:iCs/>
          <w:sz w:val="24"/>
          <w:szCs w:val="24"/>
          <w:u w:val="single"/>
        </w:rPr>
        <w:t>seen the end intended by the Lord</w:t>
      </w:r>
      <w:r>
        <w:rPr>
          <w:rFonts w:ascii="Georgia" w:hAnsi="Georgia"/>
          <w:i/>
          <w:iCs/>
          <w:sz w:val="24"/>
          <w:szCs w:val="24"/>
        </w:rPr>
        <w:t xml:space="preserve"> </w:t>
      </w:r>
      <w:r w:rsidRPr="00F92E3C">
        <w:rPr>
          <w:rFonts w:ascii="Georgia" w:hAnsi="Georgia"/>
          <w:i/>
          <w:iCs/>
          <w:sz w:val="24"/>
          <w:szCs w:val="24"/>
        </w:rPr>
        <w:t>—</w:t>
      </w:r>
      <w:r>
        <w:rPr>
          <w:rFonts w:ascii="Georgia" w:hAnsi="Georgia"/>
          <w:i/>
          <w:iCs/>
          <w:sz w:val="24"/>
          <w:szCs w:val="24"/>
        </w:rPr>
        <w:t xml:space="preserve"> </w:t>
      </w:r>
      <w:r w:rsidRPr="00F92E3C">
        <w:rPr>
          <w:rFonts w:ascii="Georgia" w:hAnsi="Georgia"/>
          <w:i/>
          <w:iCs/>
          <w:sz w:val="24"/>
          <w:szCs w:val="24"/>
        </w:rPr>
        <w:t>that the Lord is very compassionate and merciful</w:t>
      </w:r>
      <w:r w:rsidRPr="00F92E3C">
        <w:rPr>
          <w:rFonts w:ascii="Georgia" w:hAnsi="Georgia"/>
          <w:sz w:val="24"/>
          <w:szCs w:val="24"/>
        </w:rPr>
        <w:t>.</w:t>
      </w:r>
      <w:r w:rsidRPr="00F92E3C">
        <w:rPr>
          <w:rFonts w:ascii="Georgia" w:hAnsi="Georgia"/>
          <w:sz w:val="24"/>
          <w:szCs w:val="24"/>
        </w:rPr>
        <w:t>” (James 5:11)</w:t>
      </w:r>
    </w:p>
    <w:p w14:paraId="28082E6A" w14:textId="7E19648A" w:rsidR="00F92E3C" w:rsidRDefault="00F92E3C">
      <w:pPr>
        <w:rPr>
          <w:rFonts w:ascii="Georgia" w:hAnsi="Georgia"/>
          <w:sz w:val="24"/>
          <w:szCs w:val="24"/>
        </w:rPr>
      </w:pPr>
      <w:r>
        <w:rPr>
          <w:rFonts w:ascii="Georgia" w:hAnsi="Georgia"/>
          <w:sz w:val="24"/>
          <w:szCs w:val="24"/>
        </w:rPr>
        <w:t>Job sure couldn’t see “</w:t>
      </w:r>
      <w:r w:rsidRPr="007B7576">
        <w:rPr>
          <w:rFonts w:ascii="Georgia" w:hAnsi="Georgia"/>
          <w:i/>
          <w:iCs/>
          <w:sz w:val="24"/>
          <w:szCs w:val="24"/>
        </w:rPr>
        <w:t>the end intended by the Lord</w:t>
      </w:r>
      <w:r>
        <w:rPr>
          <w:rFonts w:ascii="Georgia" w:hAnsi="Georgia"/>
          <w:sz w:val="24"/>
          <w:szCs w:val="24"/>
        </w:rPr>
        <w:t>.”  How could he?  Yet God had a plan</w:t>
      </w:r>
      <w:r w:rsidR="007B7576">
        <w:rPr>
          <w:rFonts w:ascii="Georgia" w:hAnsi="Georgia"/>
          <w:sz w:val="24"/>
          <w:szCs w:val="24"/>
        </w:rPr>
        <w:t>.  When he was sitting in the deepest, darkest depression any man could ever experience he would never have believed the last verse of his life would read like this:</w:t>
      </w:r>
    </w:p>
    <w:p w14:paraId="2F330AA7" w14:textId="7F6A5C09" w:rsidR="007B7576" w:rsidRDefault="007B7576">
      <w:pPr>
        <w:rPr>
          <w:rFonts w:ascii="Georgia" w:hAnsi="Georgia"/>
          <w:sz w:val="24"/>
          <w:szCs w:val="24"/>
        </w:rPr>
      </w:pPr>
      <w:r>
        <w:rPr>
          <w:rFonts w:ascii="Georgia" w:hAnsi="Georgia"/>
          <w:sz w:val="24"/>
          <w:szCs w:val="24"/>
          <w:vertAlign w:val="superscript"/>
        </w:rPr>
        <w:t>“</w:t>
      </w:r>
      <w:r w:rsidRPr="007B7576">
        <w:rPr>
          <w:rFonts w:ascii="Georgia" w:hAnsi="Georgia"/>
          <w:i/>
          <w:iCs/>
          <w:sz w:val="24"/>
          <w:szCs w:val="24"/>
        </w:rPr>
        <w:t xml:space="preserve">After this Job lived one hundred and forty years, and saw his children and grandchildren for four generations. </w:t>
      </w:r>
      <w:r w:rsidRPr="007B7576">
        <w:rPr>
          <w:rFonts w:ascii="Georgia" w:hAnsi="Georgia"/>
          <w:i/>
          <w:iCs/>
          <w:sz w:val="24"/>
          <w:szCs w:val="24"/>
          <w:vertAlign w:val="superscript"/>
        </w:rPr>
        <w:t xml:space="preserve"> </w:t>
      </w:r>
      <w:r w:rsidRPr="007B7576">
        <w:rPr>
          <w:rFonts w:ascii="Georgia" w:hAnsi="Georgia"/>
          <w:i/>
          <w:iCs/>
          <w:sz w:val="24"/>
          <w:szCs w:val="24"/>
        </w:rPr>
        <w:t>So Job died, old and full of days</w:t>
      </w:r>
      <w:r w:rsidRPr="007B7576">
        <w:rPr>
          <w:rFonts w:ascii="Georgia" w:hAnsi="Georgia"/>
          <w:sz w:val="24"/>
          <w:szCs w:val="24"/>
        </w:rPr>
        <w:t>.</w:t>
      </w:r>
      <w:r>
        <w:rPr>
          <w:rFonts w:ascii="Georgia" w:hAnsi="Georgia"/>
          <w:sz w:val="24"/>
          <w:szCs w:val="24"/>
        </w:rPr>
        <w:t>” (Job 42:16-17)</w:t>
      </w:r>
    </w:p>
    <w:p w14:paraId="2E59CED7" w14:textId="03D092C0" w:rsidR="007B7576" w:rsidRPr="007B7576" w:rsidRDefault="007B7576">
      <w:pPr>
        <w:rPr>
          <w:rFonts w:ascii="Georgia" w:hAnsi="Georgia"/>
          <w:b/>
          <w:bCs/>
          <w:sz w:val="24"/>
          <w:szCs w:val="24"/>
        </w:rPr>
      </w:pPr>
      <w:r w:rsidRPr="007B7576">
        <w:rPr>
          <w:rFonts w:ascii="Georgia" w:hAnsi="Georgia"/>
          <w:b/>
          <w:bCs/>
          <w:sz w:val="24"/>
          <w:szCs w:val="24"/>
        </w:rPr>
        <w:t>Application:</w:t>
      </w:r>
    </w:p>
    <w:p w14:paraId="739A86AB" w14:textId="6C35DD77" w:rsidR="007B7576" w:rsidRDefault="007B7576">
      <w:pPr>
        <w:rPr>
          <w:rFonts w:ascii="Georgia" w:hAnsi="Georgia"/>
          <w:sz w:val="24"/>
          <w:szCs w:val="24"/>
        </w:rPr>
      </w:pPr>
      <w:r>
        <w:rPr>
          <w:rFonts w:ascii="Georgia" w:hAnsi="Georgia"/>
          <w:sz w:val="24"/>
          <w:szCs w:val="24"/>
        </w:rPr>
        <w:t xml:space="preserve">Do you know how your life will turn out?  Will it end as happily as Joseph’s and Job’s?  Or will it end on a chopping block like Paul’s (2 Timothy 4:6-7)?  Will it end in old age, surrounded by loved one’s singing </w:t>
      </w:r>
      <w:r w:rsidRPr="000F70C4">
        <w:rPr>
          <w:rFonts w:ascii="Georgia" w:hAnsi="Georgia"/>
          <w:i/>
          <w:iCs/>
          <w:sz w:val="24"/>
          <w:szCs w:val="24"/>
        </w:rPr>
        <w:t>When All Of God’s Singers Get Home</w:t>
      </w:r>
      <w:r>
        <w:rPr>
          <w:rFonts w:ascii="Georgia" w:hAnsi="Georgia"/>
          <w:sz w:val="24"/>
          <w:szCs w:val="24"/>
        </w:rPr>
        <w:t xml:space="preserve">?  Or will it end in loneliness, racked by pain and disease?  </w:t>
      </w:r>
      <w:r w:rsidR="000F70C4">
        <w:rPr>
          <w:rFonts w:ascii="Georgia" w:hAnsi="Georgia"/>
          <w:sz w:val="24"/>
          <w:szCs w:val="24"/>
        </w:rPr>
        <w:t>We just don’t know our future except to say, “</w:t>
      </w:r>
      <w:r w:rsidR="000F70C4" w:rsidRPr="000F70C4">
        <w:rPr>
          <w:rFonts w:ascii="Georgia" w:hAnsi="Georgia"/>
          <w:i/>
          <w:iCs/>
          <w:sz w:val="24"/>
          <w:szCs w:val="24"/>
        </w:rPr>
        <w:t>If the Lord wills, we shall live and do this or that</w:t>
      </w:r>
      <w:r w:rsidR="000F70C4">
        <w:rPr>
          <w:rFonts w:ascii="Georgia" w:hAnsi="Georgia"/>
          <w:sz w:val="24"/>
          <w:szCs w:val="24"/>
        </w:rPr>
        <w:t>” (James 4:15).</w:t>
      </w:r>
    </w:p>
    <w:p w14:paraId="6C0FE4C2" w14:textId="77777777" w:rsidR="007E6E1F" w:rsidRDefault="007B7576">
      <w:pPr>
        <w:rPr>
          <w:rFonts w:ascii="Georgia" w:hAnsi="Georgia"/>
          <w:sz w:val="24"/>
          <w:szCs w:val="24"/>
        </w:rPr>
      </w:pPr>
      <w:r>
        <w:rPr>
          <w:rFonts w:ascii="Georgia" w:hAnsi="Georgia"/>
          <w:sz w:val="24"/>
          <w:szCs w:val="24"/>
        </w:rPr>
        <w:t xml:space="preserve">The fact is, </w:t>
      </w:r>
      <w:r w:rsidR="000F70C4">
        <w:rPr>
          <w:rFonts w:ascii="Georgia" w:hAnsi="Georgia"/>
          <w:sz w:val="24"/>
          <w:szCs w:val="24"/>
        </w:rPr>
        <w:t>my “success” in life is only defined by how God judges me, not man.  I cannot, and must not, worry about the future days, allowing that God has already told me, “</w:t>
      </w:r>
      <w:r w:rsidR="000F70C4" w:rsidRPr="000F70C4">
        <w:rPr>
          <w:rFonts w:ascii="Georgia" w:hAnsi="Georgia"/>
          <w:i/>
          <w:iCs/>
          <w:sz w:val="24"/>
          <w:szCs w:val="24"/>
        </w:rPr>
        <w:t>Therefore do not worry about tomorrow, for tomorrow will worry about its own things. Sufficient for the day is its own trouble.</w:t>
      </w:r>
      <w:r w:rsidR="000F70C4" w:rsidRPr="000F70C4">
        <w:rPr>
          <w:rFonts w:ascii="Georgia" w:hAnsi="Georgia"/>
          <w:i/>
          <w:iCs/>
          <w:sz w:val="24"/>
          <w:szCs w:val="24"/>
        </w:rPr>
        <w:t>”</w:t>
      </w:r>
      <w:r w:rsidR="000F70C4">
        <w:rPr>
          <w:rFonts w:ascii="Georgia" w:hAnsi="Georgia"/>
          <w:sz w:val="24"/>
          <w:szCs w:val="24"/>
        </w:rPr>
        <w:t xml:space="preserve"> (Matthew 6:34).  </w:t>
      </w:r>
    </w:p>
    <w:p w14:paraId="7DEB38AA" w14:textId="7ECDCB89" w:rsidR="00F92E3C" w:rsidRDefault="000F70C4">
      <w:pPr>
        <w:rPr>
          <w:rFonts w:ascii="Georgia" w:hAnsi="Georgia"/>
          <w:sz w:val="24"/>
          <w:szCs w:val="24"/>
        </w:rPr>
      </w:pPr>
      <w:r>
        <w:rPr>
          <w:rFonts w:ascii="Georgia" w:hAnsi="Georgia"/>
          <w:sz w:val="24"/>
          <w:szCs w:val="24"/>
        </w:rPr>
        <w:t xml:space="preserve">A month ago who among us could have foreseen our portfolios </w:t>
      </w:r>
      <w:r w:rsidR="009B5862">
        <w:rPr>
          <w:rFonts w:ascii="Georgia" w:hAnsi="Georgia"/>
          <w:sz w:val="24"/>
          <w:szCs w:val="24"/>
        </w:rPr>
        <w:t>downsized</w:t>
      </w:r>
      <w:r>
        <w:rPr>
          <w:rFonts w:ascii="Georgia" w:hAnsi="Georgia"/>
          <w:sz w:val="24"/>
          <w:szCs w:val="24"/>
        </w:rPr>
        <w:t xml:space="preserve">, our social lives in quarantine, and even our worship to God severely altered to a new format?  </w:t>
      </w:r>
      <w:r w:rsidR="007E6E1F">
        <w:rPr>
          <w:rFonts w:ascii="Georgia" w:hAnsi="Georgia"/>
          <w:sz w:val="24"/>
          <w:szCs w:val="24"/>
        </w:rPr>
        <w:t>Not me.  Not you.  But God could.  And like Joseph and Job, we can use moments like this to rethink the meaning of success and allow God to hold the reins of our life and lead us into the way He would have us go.  Yes, it’s true, man proposes but God disposes.  Make your plans, but hold them lightly</w:t>
      </w:r>
      <w:r w:rsidR="009B5862">
        <w:rPr>
          <w:rFonts w:ascii="Georgia" w:hAnsi="Georgia"/>
          <w:sz w:val="24"/>
          <w:szCs w:val="24"/>
        </w:rPr>
        <w:t>.</w:t>
      </w:r>
      <w:r w:rsidR="007E6E1F">
        <w:rPr>
          <w:rFonts w:ascii="Georgia" w:hAnsi="Georgia"/>
          <w:sz w:val="24"/>
          <w:szCs w:val="24"/>
        </w:rPr>
        <w:t xml:space="preserve"> </w:t>
      </w:r>
      <w:r w:rsidR="009B5862">
        <w:rPr>
          <w:rFonts w:ascii="Georgia" w:hAnsi="Georgia"/>
          <w:sz w:val="24"/>
          <w:szCs w:val="24"/>
        </w:rPr>
        <w:t>“</w:t>
      </w:r>
      <w:r w:rsidR="009B5862" w:rsidRPr="005A2E5F">
        <w:rPr>
          <w:rFonts w:ascii="Georgia" w:hAnsi="Georgia"/>
          <w:i/>
          <w:iCs/>
          <w:sz w:val="24"/>
          <w:szCs w:val="24"/>
        </w:rPr>
        <w:t xml:space="preserve">Trust in the LORD with all your heart, and lean not </w:t>
      </w:r>
      <w:r w:rsidR="009B5862" w:rsidRPr="005A2E5F">
        <w:rPr>
          <w:rFonts w:ascii="Georgia" w:hAnsi="Georgia"/>
          <w:i/>
          <w:iCs/>
          <w:sz w:val="24"/>
          <w:szCs w:val="24"/>
        </w:rPr>
        <w:lastRenderedPageBreak/>
        <w:t>on your own understanding; In all your ways acknowledge Him, and He shall direct your paths</w:t>
      </w:r>
      <w:r w:rsidR="009B5862" w:rsidRPr="00F87EE2">
        <w:rPr>
          <w:rFonts w:ascii="Georgia" w:hAnsi="Georgia"/>
          <w:sz w:val="24"/>
          <w:szCs w:val="24"/>
        </w:rPr>
        <w:t>.</w:t>
      </w:r>
      <w:r w:rsidR="009B5862">
        <w:rPr>
          <w:rFonts w:ascii="Georgia" w:hAnsi="Georgia"/>
          <w:sz w:val="24"/>
          <w:szCs w:val="24"/>
        </w:rPr>
        <w:t>”</w:t>
      </w:r>
      <w:r w:rsidR="005A2E5F">
        <w:rPr>
          <w:rFonts w:ascii="Georgia" w:hAnsi="Georgia"/>
          <w:sz w:val="24"/>
          <w:szCs w:val="24"/>
        </w:rPr>
        <w:t xml:space="preserve">  That’s the best description of God’s providence I know of.</w:t>
      </w:r>
    </w:p>
    <w:p w14:paraId="38065416" w14:textId="7E69993E" w:rsidR="005A2E5F" w:rsidRDefault="005A2E5F">
      <w:pPr>
        <w:rPr>
          <w:rFonts w:ascii="Georgia" w:hAnsi="Georgia"/>
          <w:sz w:val="24"/>
          <w:szCs w:val="24"/>
        </w:rPr>
      </w:pPr>
      <w:r>
        <w:rPr>
          <w:rFonts w:ascii="Georgia" w:hAnsi="Georgia"/>
          <w:sz w:val="24"/>
          <w:szCs w:val="24"/>
        </w:rPr>
        <w:t>Until tomorrow… I love you.</w:t>
      </w:r>
    </w:p>
    <w:p w14:paraId="3428DDEE" w14:textId="51401074" w:rsidR="005A2E5F" w:rsidRPr="007B7576" w:rsidRDefault="005A2E5F">
      <w:pPr>
        <w:rPr>
          <w:rFonts w:ascii="Georgia" w:hAnsi="Georgia"/>
          <w:sz w:val="24"/>
          <w:szCs w:val="24"/>
        </w:rPr>
      </w:pPr>
      <w:r>
        <w:rPr>
          <w:rFonts w:ascii="Georgia" w:hAnsi="Georgia"/>
          <w:sz w:val="24"/>
          <w:szCs w:val="24"/>
        </w:rPr>
        <w:t>Rick</w:t>
      </w:r>
      <w:bookmarkStart w:id="0" w:name="_GoBack"/>
      <w:bookmarkEnd w:id="0"/>
    </w:p>
    <w:sectPr w:rsidR="005A2E5F" w:rsidRPr="007B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D1600"/>
    <w:multiLevelType w:val="multilevel"/>
    <w:tmpl w:val="8A2A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48090A"/>
    <w:multiLevelType w:val="multilevel"/>
    <w:tmpl w:val="DD3C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EE2"/>
    <w:rsid w:val="000F70C4"/>
    <w:rsid w:val="0036635D"/>
    <w:rsid w:val="0037728B"/>
    <w:rsid w:val="003F1EAA"/>
    <w:rsid w:val="004129BA"/>
    <w:rsid w:val="004620FA"/>
    <w:rsid w:val="005A2E5F"/>
    <w:rsid w:val="00715C78"/>
    <w:rsid w:val="007B7576"/>
    <w:rsid w:val="007E6E1F"/>
    <w:rsid w:val="009B5862"/>
    <w:rsid w:val="00CB7039"/>
    <w:rsid w:val="00CE3144"/>
    <w:rsid w:val="00D33BAD"/>
    <w:rsid w:val="00E24E05"/>
    <w:rsid w:val="00F87EE2"/>
    <w:rsid w:val="00F92E3C"/>
    <w:rsid w:val="00FC75C8"/>
    <w:rsid w:val="00FF2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B9C8"/>
  <w15:chartTrackingRefBased/>
  <w15:docId w15:val="{B79DC96A-58A7-4CC4-BC4E-76849DC0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31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31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728B"/>
    <w:rPr>
      <w:b/>
      <w:bCs/>
    </w:rPr>
  </w:style>
  <w:style w:type="character" w:styleId="Hyperlink">
    <w:name w:val="Hyperlink"/>
    <w:basedOn w:val="DefaultParagraphFont"/>
    <w:uiPriority w:val="99"/>
    <w:semiHidden/>
    <w:unhideWhenUsed/>
    <w:rsid w:val="0037728B"/>
    <w:rPr>
      <w:color w:val="0000FF"/>
      <w:u w:val="single"/>
    </w:rPr>
  </w:style>
  <w:style w:type="character" w:customStyle="1" w:styleId="Heading1Char">
    <w:name w:val="Heading 1 Char"/>
    <w:basedOn w:val="DefaultParagraphFont"/>
    <w:link w:val="Heading1"/>
    <w:uiPriority w:val="9"/>
    <w:rsid w:val="00CE31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3144"/>
    <w:rPr>
      <w:rFonts w:ascii="Times New Roman" w:eastAsia="Times New Roman" w:hAnsi="Times New Roman" w:cs="Times New Roman"/>
      <w:b/>
      <w:bCs/>
      <w:sz w:val="36"/>
      <w:szCs w:val="36"/>
    </w:rPr>
  </w:style>
  <w:style w:type="paragraph" w:customStyle="1" w:styleId="resource-list-item">
    <w:name w:val="resource-list-item"/>
    <w:basedOn w:val="Normal"/>
    <w:rsid w:val="00CE31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ting-count">
    <w:name w:val="rating-count"/>
    <w:basedOn w:val="DefaultParagraphFont"/>
    <w:rsid w:val="00CE3144"/>
  </w:style>
  <w:style w:type="paragraph" w:customStyle="1" w:styleId="meta-links">
    <w:name w:val="meta-links"/>
    <w:basedOn w:val="Normal"/>
    <w:rsid w:val="00CE314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E314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314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314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3144"/>
    <w:rPr>
      <w:rFonts w:ascii="Arial" w:eastAsia="Times New Roman" w:hAnsi="Arial" w:cs="Arial"/>
      <w:vanish/>
      <w:sz w:val="16"/>
      <w:szCs w:val="16"/>
    </w:rPr>
  </w:style>
  <w:style w:type="paragraph" w:customStyle="1" w:styleId="page">
    <w:name w:val="page"/>
    <w:basedOn w:val="Normal"/>
    <w:rsid w:val="00CE3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next">
    <w:name w:val="pagination-next"/>
    <w:basedOn w:val="Normal"/>
    <w:rsid w:val="00CE314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E31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6102">
      <w:bodyDiv w:val="1"/>
      <w:marLeft w:val="0"/>
      <w:marRight w:val="0"/>
      <w:marTop w:val="0"/>
      <w:marBottom w:val="0"/>
      <w:divBdr>
        <w:top w:val="none" w:sz="0" w:space="0" w:color="auto"/>
        <w:left w:val="none" w:sz="0" w:space="0" w:color="auto"/>
        <w:bottom w:val="none" w:sz="0" w:space="0" w:color="auto"/>
        <w:right w:val="none" w:sz="0" w:space="0" w:color="auto"/>
      </w:divBdr>
      <w:divsChild>
        <w:div w:id="436412737">
          <w:marLeft w:val="1800"/>
          <w:marRight w:val="0"/>
          <w:marTop w:val="0"/>
          <w:marBottom w:val="0"/>
          <w:divBdr>
            <w:top w:val="none" w:sz="0" w:space="0" w:color="auto"/>
            <w:left w:val="none" w:sz="0" w:space="0" w:color="auto"/>
            <w:bottom w:val="none" w:sz="0" w:space="0" w:color="auto"/>
            <w:right w:val="none" w:sz="0" w:space="0" w:color="auto"/>
          </w:divBdr>
          <w:divsChild>
            <w:div w:id="991981273">
              <w:marLeft w:val="0"/>
              <w:marRight w:val="0"/>
              <w:marTop w:val="0"/>
              <w:marBottom w:val="0"/>
              <w:divBdr>
                <w:top w:val="none" w:sz="0" w:space="0" w:color="auto"/>
                <w:left w:val="none" w:sz="0" w:space="0" w:color="auto"/>
                <w:bottom w:val="none" w:sz="0" w:space="0" w:color="auto"/>
                <w:right w:val="none" w:sz="0" w:space="0" w:color="auto"/>
              </w:divBdr>
              <w:divsChild>
                <w:div w:id="1646230806">
                  <w:marLeft w:val="0"/>
                  <w:marRight w:val="0"/>
                  <w:marTop w:val="0"/>
                  <w:marBottom w:val="0"/>
                  <w:divBdr>
                    <w:top w:val="none" w:sz="0" w:space="0" w:color="auto"/>
                    <w:left w:val="none" w:sz="0" w:space="0" w:color="auto"/>
                    <w:bottom w:val="none" w:sz="0" w:space="0" w:color="auto"/>
                    <w:right w:val="none" w:sz="0" w:space="0" w:color="auto"/>
                  </w:divBdr>
                </w:div>
                <w:div w:id="15188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4872">
          <w:marLeft w:val="0"/>
          <w:marRight w:val="0"/>
          <w:marTop w:val="0"/>
          <w:marBottom w:val="0"/>
          <w:divBdr>
            <w:top w:val="none" w:sz="0" w:space="0" w:color="auto"/>
            <w:left w:val="none" w:sz="0" w:space="0" w:color="auto"/>
            <w:bottom w:val="none" w:sz="0" w:space="0" w:color="auto"/>
            <w:right w:val="none" w:sz="0" w:space="0" w:color="auto"/>
          </w:divBdr>
          <w:divsChild>
            <w:div w:id="1458839445">
              <w:marLeft w:val="0"/>
              <w:marRight w:val="0"/>
              <w:marTop w:val="0"/>
              <w:marBottom w:val="0"/>
              <w:divBdr>
                <w:top w:val="none" w:sz="0" w:space="0" w:color="auto"/>
                <w:left w:val="none" w:sz="0" w:space="0" w:color="auto"/>
                <w:bottom w:val="none" w:sz="0" w:space="0" w:color="auto"/>
                <w:right w:val="none" w:sz="0" w:space="0" w:color="auto"/>
              </w:divBdr>
              <w:divsChild>
                <w:div w:id="216865035">
                  <w:marLeft w:val="0"/>
                  <w:marRight w:val="0"/>
                  <w:marTop w:val="0"/>
                  <w:marBottom w:val="0"/>
                  <w:divBdr>
                    <w:top w:val="none" w:sz="0" w:space="0" w:color="auto"/>
                    <w:left w:val="none" w:sz="0" w:space="0" w:color="auto"/>
                    <w:bottom w:val="none" w:sz="0" w:space="0" w:color="auto"/>
                    <w:right w:val="none" w:sz="0" w:space="0" w:color="auto"/>
                  </w:divBdr>
                  <w:divsChild>
                    <w:div w:id="1778326759">
                      <w:marLeft w:val="0"/>
                      <w:marRight w:val="0"/>
                      <w:marTop w:val="0"/>
                      <w:marBottom w:val="0"/>
                      <w:divBdr>
                        <w:top w:val="none" w:sz="0" w:space="0" w:color="auto"/>
                        <w:left w:val="none" w:sz="0" w:space="0" w:color="auto"/>
                        <w:bottom w:val="none" w:sz="0" w:space="0" w:color="auto"/>
                        <w:right w:val="none" w:sz="0" w:space="0" w:color="auto"/>
                      </w:divBdr>
                      <w:divsChild>
                        <w:div w:id="2134982990">
                          <w:marLeft w:val="0"/>
                          <w:marRight w:val="0"/>
                          <w:marTop w:val="0"/>
                          <w:marBottom w:val="0"/>
                          <w:divBdr>
                            <w:top w:val="none" w:sz="0" w:space="0" w:color="auto"/>
                            <w:left w:val="none" w:sz="0" w:space="0" w:color="auto"/>
                            <w:bottom w:val="none" w:sz="0" w:space="0" w:color="auto"/>
                            <w:right w:val="none" w:sz="0" w:space="0" w:color="auto"/>
                          </w:divBdr>
                          <w:divsChild>
                            <w:div w:id="8888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81674">
                      <w:marLeft w:val="0"/>
                      <w:marRight w:val="0"/>
                      <w:marTop w:val="0"/>
                      <w:marBottom w:val="0"/>
                      <w:divBdr>
                        <w:top w:val="none" w:sz="0" w:space="0" w:color="auto"/>
                        <w:left w:val="none" w:sz="0" w:space="0" w:color="auto"/>
                        <w:bottom w:val="none" w:sz="0" w:space="0" w:color="auto"/>
                        <w:right w:val="none" w:sz="0" w:space="0" w:color="auto"/>
                      </w:divBdr>
                      <w:divsChild>
                        <w:div w:id="2136097164">
                          <w:marLeft w:val="0"/>
                          <w:marRight w:val="0"/>
                          <w:marTop w:val="0"/>
                          <w:marBottom w:val="0"/>
                          <w:divBdr>
                            <w:top w:val="none" w:sz="0" w:space="0" w:color="auto"/>
                            <w:left w:val="none" w:sz="0" w:space="0" w:color="auto"/>
                            <w:bottom w:val="none" w:sz="0" w:space="0" w:color="auto"/>
                            <w:right w:val="none" w:sz="0" w:space="0" w:color="auto"/>
                          </w:divBdr>
                          <w:divsChild>
                            <w:div w:id="1063716464">
                              <w:marLeft w:val="0"/>
                              <w:marRight w:val="0"/>
                              <w:marTop w:val="0"/>
                              <w:marBottom w:val="0"/>
                              <w:divBdr>
                                <w:top w:val="none" w:sz="0" w:space="0" w:color="auto"/>
                                <w:left w:val="none" w:sz="0" w:space="0" w:color="auto"/>
                                <w:bottom w:val="none" w:sz="0" w:space="0" w:color="auto"/>
                                <w:right w:val="none" w:sz="0" w:space="0" w:color="auto"/>
                              </w:divBdr>
                              <w:divsChild>
                                <w:div w:id="2009747533">
                                  <w:marLeft w:val="0"/>
                                  <w:marRight w:val="0"/>
                                  <w:marTop w:val="0"/>
                                  <w:marBottom w:val="0"/>
                                  <w:divBdr>
                                    <w:top w:val="none" w:sz="0" w:space="0" w:color="auto"/>
                                    <w:left w:val="none" w:sz="0" w:space="0" w:color="auto"/>
                                    <w:bottom w:val="none" w:sz="0" w:space="0" w:color="auto"/>
                                    <w:right w:val="none" w:sz="0" w:space="0" w:color="auto"/>
                                  </w:divBdr>
                                  <w:divsChild>
                                    <w:div w:id="1554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dcterms:created xsi:type="dcterms:W3CDTF">2020-04-06T18:53:00Z</dcterms:created>
  <dcterms:modified xsi:type="dcterms:W3CDTF">2020-04-06T22:40:00Z</dcterms:modified>
</cp:coreProperties>
</file>