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FEC773" w14:textId="52992191" w:rsidR="004547EC" w:rsidRPr="007F4AC3" w:rsidRDefault="007F4AC3" w:rsidP="007F4AC3">
      <w:pPr>
        <w:jc w:val="center"/>
        <w:rPr>
          <w:rFonts w:ascii="Georgia" w:hAnsi="Georgia"/>
          <w:b/>
          <w:bCs/>
          <w:sz w:val="28"/>
          <w:szCs w:val="28"/>
        </w:rPr>
      </w:pPr>
      <w:r w:rsidRPr="007F4AC3">
        <w:rPr>
          <w:rFonts w:ascii="Georgia" w:hAnsi="Georgia"/>
          <w:b/>
          <w:bCs/>
          <w:sz w:val="28"/>
          <w:szCs w:val="28"/>
        </w:rPr>
        <w:t>PRAISING GOD &amp; HAVING FAVOR WITH ALL THE PEOPLE</w:t>
      </w:r>
    </w:p>
    <w:p w14:paraId="57A98899" w14:textId="68D3BACB" w:rsidR="007F4AC3" w:rsidRDefault="007F4AC3" w:rsidP="007F4AC3">
      <w:pPr>
        <w:rPr>
          <w:rFonts w:ascii="Georgia" w:hAnsi="Georgia"/>
          <w:sz w:val="24"/>
          <w:szCs w:val="24"/>
        </w:rPr>
      </w:pPr>
      <w:r>
        <w:rPr>
          <w:rFonts w:ascii="Georgia" w:hAnsi="Georgia"/>
          <w:sz w:val="24"/>
          <w:szCs w:val="24"/>
        </w:rPr>
        <w:t>Most of you reading this</w:t>
      </w:r>
      <w:r w:rsidR="00BF1DCD">
        <w:rPr>
          <w:rFonts w:ascii="Georgia" w:hAnsi="Georgia"/>
          <w:sz w:val="24"/>
          <w:szCs w:val="24"/>
        </w:rPr>
        <w:t xml:space="preserve"> </w:t>
      </w:r>
      <w:r>
        <w:rPr>
          <w:rFonts w:ascii="Georgia" w:hAnsi="Georgia"/>
          <w:sz w:val="24"/>
          <w:szCs w:val="24"/>
        </w:rPr>
        <w:t>have already become Christians.  You are my family.  Together we are “</w:t>
      </w:r>
      <w:r w:rsidRPr="007F4AC3">
        <w:rPr>
          <w:rFonts w:ascii="Georgia" w:hAnsi="Georgia"/>
          <w:i/>
          <w:iCs/>
          <w:sz w:val="24"/>
          <w:szCs w:val="24"/>
        </w:rPr>
        <w:t>of like precious faith</w:t>
      </w:r>
      <w:r>
        <w:rPr>
          <w:rFonts w:ascii="Georgia" w:hAnsi="Georgia"/>
          <w:sz w:val="24"/>
          <w:szCs w:val="24"/>
        </w:rPr>
        <w:t xml:space="preserve">” (I Peter 1:7;  2 Peter 1:1).  </w:t>
      </w:r>
      <w:r w:rsidR="00D321A5">
        <w:rPr>
          <w:rFonts w:ascii="Georgia" w:hAnsi="Georgia"/>
          <w:sz w:val="24"/>
          <w:szCs w:val="24"/>
        </w:rPr>
        <w:t>Together we are building each other up on “</w:t>
      </w:r>
      <w:r w:rsidR="00D321A5" w:rsidRPr="00D321A5">
        <w:rPr>
          <w:rFonts w:ascii="Georgia" w:hAnsi="Georgia"/>
          <w:i/>
          <w:iCs/>
          <w:sz w:val="24"/>
          <w:szCs w:val="24"/>
        </w:rPr>
        <w:t>the most holy faith</w:t>
      </w:r>
      <w:r w:rsidR="00D321A5">
        <w:rPr>
          <w:rFonts w:ascii="Georgia" w:hAnsi="Georgia"/>
          <w:sz w:val="24"/>
          <w:szCs w:val="24"/>
        </w:rPr>
        <w:t xml:space="preserve">” (Jude 20).  </w:t>
      </w:r>
      <w:r>
        <w:rPr>
          <w:rFonts w:ascii="Georgia" w:hAnsi="Georgia"/>
          <w:sz w:val="24"/>
          <w:szCs w:val="24"/>
        </w:rPr>
        <w:t xml:space="preserve">There is a tie that binds our hearts together in Christian love.  We are a “band of brothers” that exceed that of any Corps of Marines (“the few, the proud…”), or Battalion of Army (“an army of one”).  </w:t>
      </w:r>
      <w:r w:rsidR="00D321A5">
        <w:rPr>
          <w:rFonts w:ascii="Georgia" w:hAnsi="Georgia"/>
          <w:sz w:val="24"/>
          <w:szCs w:val="24"/>
        </w:rPr>
        <w:t>Together w</w:t>
      </w:r>
      <w:r>
        <w:rPr>
          <w:rFonts w:ascii="Georgia" w:hAnsi="Georgia"/>
          <w:sz w:val="24"/>
          <w:szCs w:val="24"/>
        </w:rPr>
        <w:t>e are waging “</w:t>
      </w:r>
      <w:r w:rsidRPr="00D321A5">
        <w:rPr>
          <w:rFonts w:ascii="Georgia" w:hAnsi="Georgia"/>
          <w:i/>
          <w:iCs/>
          <w:sz w:val="24"/>
          <w:szCs w:val="24"/>
        </w:rPr>
        <w:t>the good warfare</w:t>
      </w:r>
      <w:r>
        <w:rPr>
          <w:rFonts w:ascii="Georgia" w:hAnsi="Georgia"/>
          <w:sz w:val="24"/>
          <w:szCs w:val="24"/>
        </w:rPr>
        <w:t xml:space="preserve">” (I Timothy 1:18), </w:t>
      </w:r>
      <w:r w:rsidR="00D321A5">
        <w:rPr>
          <w:rFonts w:ascii="Georgia" w:hAnsi="Georgia"/>
          <w:sz w:val="24"/>
          <w:szCs w:val="24"/>
        </w:rPr>
        <w:t>and fighting “</w:t>
      </w:r>
      <w:r w:rsidR="00D321A5" w:rsidRPr="00D321A5">
        <w:rPr>
          <w:rFonts w:ascii="Georgia" w:hAnsi="Georgia"/>
          <w:i/>
          <w:iCs/>
          <w:sz w:val="24"/>
          <w:szCs w:val="24"/>
        </w:rPr>
        <w:t>the good fight</w:t>
      </w:r>
      <w:r w:rsidR="00D321A5">
        <w:rPr>
          <w:rFonts w:ascii="Georgia" w:hAnsi="Georgia"/>
          <w:sz w:val="24"/>
          <w:szCs w:val="24"/>
        </w:rPr>
        <w:t xml:space="preserve">” (I Timothy 6:12;  2 Timothy 4:7).   We are all in this together, </w:t>
      </w:r>
      <w:r w:rsidR="00BF1DCD">
        <w:rPr>
          <w:rFonts w:ascii="Georgia" w:hAnsi="Georgia"/>
          <w:sz w:val="24"/>
          <w:szCs w:val="24"/>
        </w:rPr>
        <w:t>soon to</w:t>
      </w:r>
      <w:r w:rsidR="00D321A5">
        <w:rPr>
          <w:rFonts w:ascii="Georgia" w:hAnsi="Georgia"/>
          <w:sz w:val="24"/>
          <w:szCs w:val="24"/>
        </w:rPr>
        <w:t xml:space="preserve"> join that great cloud of witnesses </w:t>
      </w:r>
      <w:r w:rsidR="00BF1DCD">
        <w:rPr>
          <w:rFonts w:ascii="Georgia" w:hAnsi="Georgia"/>
          <w:sz w:val="24"/>
          <w:szCs w:val="24"/>
        </w:rPr>
        <w:t xml:space="preserve">who have fought their fight, finished their course, kept their faith </w:t>
      </w:r>
      <w:r w:rsidR="00D321A5">
        <w:rPr>
          <w:rFonts w:ascii="Georgia" w:hAnsi="Georgia"/>
          <w:sz w:val="24"/>
          <w:szCs w:val="24"/>
        </w:rPr>
        <w:t>(Hebrews 12:1-2</w:t>
      </w:r>
      <w:r w:rsidR="00BF1DCD">
        <w:rPr>
          <w:rFonts w:ascii="Georgia" w:hAnsi="Georgia"/>
          <w:sz w:val="24"/>
          <w:szCs w:val="24"/>
        </w:rPr>
        <w:t>; 2 Timothy 4:7</w:t>
      </w:r>
      <w:r w:rsidR="00D321A5">
        <w:rPr>
          <w:rFonts w:ascii="Georgia" w:hAnsi="Georgia"/>
          <w:sz w:val="24"/>
          <w:szCs w:val="24"/>
        </w:rPr>
        <w:t xml:space="preserve">).  </w:t>
      </w:r>
    </w:p>
    <w:p w14:paraId="4738C05F" w14:textId="35205B73" w:rsidR="00D321A5" w:rsidRDefault="00D321A5" w:rsidP="007F4AC3">
      <w:pPr>
        <w:rPr>
          <w:rFonts w:ascii="Georgia" w:hAnsi="Georgia"/>
          <w:sz w:val="24"/>
          <w:szCs w:val="24"/>
        </w:rPr>
      </w:pPr>
      <w:r>
        <w:rPr>
          <w:rFonts w:ascii="Georgia" w:hAnsi="Georgia"/>
          <w:sz w:val="24"/>
          <w:szCs w:val="24"/>
        </w:rPr>
        <w:t>But do you know where all this started?  Yes, almost 2,000 years ago on the Day of Pentecost.  Acts 2 traces our spiritual bloodline of spiritual warriors back to the 12 apostles and those first 3,000 that were baptized on that spectacular day when the Spirit of God was poured out and souls responded to Peter</w:t>
      </w:r>
      <w:r w:rsidR="00676D86">
        <w:rPr>
          <w:rFonts w:ascii="Georgia" w:hAnsi="Georgia"/>
          <w:sz w:val="24"/>
          <w:szCs w:val="24"/>
        </w:rPr>
        <w:t>’s</w:t>
      </w:r>
      <w:r>
        <w:rPr>
          <w:rFonts w:ascii="Georgia" w:hAnsi="Georgia"/>
          <w:sz w:val="24"/>
          <w:szCs w:val="24"/>
        </w:rPr>
        <w:t xml:space="preserve"> “</w:t>
      </w:r>
      <w:r w:rsidRPr="00676D86">
        <w:rPr>
          <w:rFonts w:ascii="Georgia" w:hAnsi="Georgia"/>
          <w:i/>
          <w:iCs/>
          <w:sz w:val="24"/>
          <w:szCs w:val="24"/>
        </w:rPr>
        <w:t>Repent and be baptized</w:t>
      </w:r>
      <w:r w:rsidR="00BF1DCD">
        <w:rPr>
          <w:rFonts w:ascii="Georgia" w:hAnsi="Georgia"/>
          <w:i/>
          <w:iCs/>
          <w:sz w:val="24"/>
          <w:szCs w:val="24"/>
        </w:rPr>
        <w:t xml:space="preserve">” </w:t>
      </w:r>
      <w:r w:rsidR="00BF1DCD" w:rsidRPr="00BF1DCD">
        <w:rPr>
          <w:rFonts w:ascii="Georgia" w:hAnsi="Georgia"/>
          <w:sz w:val="24"/>
          <w:szCs w:val="24"/>
        </w:rPr>
        <w:t>command</w:t>
      </w:r>
      <w:r w:rsidR="00BF1DCD">
        <w:rPr>
          <w:rFonts w:ascii="Georgia" w:hAnsi="Georgia"/>
          <w:i/>
          <w:iCs/>
          <w:sz w:val="24"/>
          <w:szCs w:val="24"/>
        </w:rPr>
        <w:t xml:space="preserve"> </w:t>
      </w:r>
      <w:r>
        <w:rPr>
          <w:rFonts w:ascii="Georgia" w:hAnsi="Georgia"/>
          <w:sz w:val="24"/>
          <w:szCs w:val="24"/>
        </w:rPr>
        <w:t>(Acts 2:38).   Thousands “</w:t>
      </w:r>
      <w:r w:rsidRPr="00676D86">
        <w:rPr>
          <w:rFonts w:ascii="Georgia" w:hAnsi="Georgia"/>
          <w:i/>
          <w:iCs/>
          <w:sz w:val="24"/>
          <w:szCs w:val="24"/>
        </w:rPr>
        <w:t>gladly received the word and were baptized</w:t>
      </w:r>
      <w:r>
        <w:rPr>
          <w:rFonts w:ascii="Georgia" w:hAnsi="Georgia"/>
          <w:sz w:val="24"/>
          <w:szCs w:val="24"/>
        </w:rPr>
        <w:t>” (2:41).</w:t>
      </w:r>
    </w:p>
    <w:p w14:paraId="3B2B2C88" w14:textId="745DFC0C" w:rsidR="00D321A5" w:rsidRPr="007F4AC3" w:rsidRDefault="00D321A5" w:rsidP="007F4AC3">
      <w:pPr>
        <w:rPr>
          <w:rFonts w:ascii="Georgia" w:hAnsi="Georgia"/>
          <w:sz w:val="24"/>
          <w:szCs w:val="24"/>
        </w:rPr>
      </w:pPr>
      <w:r>
        <w:rPr>
          <w:rFonts w:ascii="Georgia" w:hAnsi="Georgia"/>
          <w:sz w:val="24"/>
          <w:szCs w:val="24"/>
        </w:rPr>
        <w:t xml:space="preserve">It’s at that point that it </w:t>
      </w:r>
      <w:r w:rsidR="00BF1DCD">
        <w:rPr>
          <w:rFonts w:ascii="Georgia" w:hAnsi="Georgia"/>
          <w:sz w:val="24"/>
          <w:szCs w:val="24"/>
        </w:rPr>
        <w:t xml:space="preserve">really </w:t>
      </w:r>
      <w:r>
        <w:rPr>
          <w:rFonts w:ascii="Georgia" w:hAnsi="Georgia"/>
          <w:sz w:val="24"/>
          <w:szCs w:val="24"/>
        </w:rPr>
        <w:t>gets interesting.  What do 3,000 people now do together?  Read on…</w:t>
      </w:r>
    </w:p>
    <w:p w14:paraId="7BAE9C9E" w14:textId="06475DAC" w:rsidR="007F4AC3" w:rsidRDefault="007F4AC3">
      <w:pPr>
        <w:rPr>
          <w:rFonts w:ascii="Georgia" w:hAnsi="Georgia"/>
          <w:sz w:val="24"/>
          <w:szCs w:val="24"/>
        </w:rPr>
      </w:pPr>
      <w:r w:rsidRPr="00D321A5">
        <w:rPr>
          <w:rFonts w:ascii="Georgia" w:hAnsi="Georgia"/>
          <w:i/>
          <w:iCs/>
          <w:sz w:val="24"/>
          <w:szCs w:val="24"/>
          <w:vertAlign w:val="superscript"/>
        </w:rPr>
        <w:t>44</w:t>
      </w:r>
      <w:r w:rsidRPr="00D321A5">
        <w:rPr>
          <w:rFonts w:ascii="Georgia" w:hAnsi="Georgia"/>
          <w:i/>
          <w:iCs/>
          <w:sz w:val="24"/>
          <w:szCs w:val="24"/>
        </w:rPr>
        <w:t xml:space="preserve"> Now all who believed were together, and had all things in common, </w:t>
      </w:r>
      <w:r w:rsidRPr="00D321A5">
        <w:rPr>
          <w:rFonts w:ascii="Georgia" w:hAnsi="Georgia"/>
          <w:i/>
          <w:iCs/>
          <w:sz w:val="24"/>
          <w:szCs w:val="24"/>
          <w:vertAlign w:val="superscript"/>
        </w:rPr>
        <w:t>45</w:t>
      </w:r>
      <w:r w:rsidRPr="00D321A5">
        <w:rPr>
          <w:rFonts w:ascii="Georgia" w:hAnsi="Georgia"/>
          <w:i/>
          <w:iCs/>
          <w:sz w:val="24"/>
          <w:szCs w:val="24"/>
        </w:rPr>
        <w:t xml:space="preserve"> and sold their possessions and goods, and divided them among all, as anyone had need.</w:t>
      </w:r>
      <w:r w:rsidR="00D321A5">
        <w:rPr>
          <w:rFonts w:ascii="Georgia" w:hAnsi="Georgia"/>
          <w:i/>
          <w:iCs/>
          <w:sz w:val="24"/>
          <w:szCs w:val="24"/>
        </w:rPr>
        <w:t xml:space="preserve">  </w:t>
      </w:r>
      <w:r w:rsidRPr="00D321A5">
        <w:rPr>
          <w:rFonts w:ascii="Georgia" w:hAnsi="Georgia"/>
          <w:i/>
          <w:iCs/>
          <w:sz w:val="24"/>
          <w:szCs w:val="24"/>
          <w:vertAlign w:val="superscript"/>
        </w:rPr>
        <w:t>46</w:t>
      </w:r>
      <w:r w:rsidRPr="00D321A5">
        <w:rPr>
          <w:rFonts w:ascii="Georgia" w:hAnsi="Georgia"/>
          <w:i/>
          <w:iCs/>
          <w:sz w:val="24"/>
          <w:szCs w:val="24"/>
        </w:rPr>
        <w:t xml:space="preserve"> So continuing daily with one accord in the temple, and breaking bread from house to house, they ate their food with gladness and simplicity of heart, </w:t>
      </w:r>
      <w:r w:rsidRPr="00D321A5">
        <w:rPr>
          <w:rFonts w:ascii="Georgia" w:hAnsi="Georgia"/>
          <w:i/>
          <w:iCs/>
          <w:sz w:val="24"/>
          <w:szCs w:val="24"/>
          <w:vertAlign w:val="superscript"/>
        </w:rPr>
        <w:t>47</w:t>
      </w:r>
      <w:r w:rsidRPr="00D321A5">
        <w:rPr>
          <w:rFonts w:ascii="Georgia" w:hAnsi="Georgia"/>
          <w:i/>
          <w:iCs/>
          <w:sz w:val="24"/>
          <w:szCs w:val="24"/>
        </w:rPr>
        <w:t xml:space="preserve"> </w:t>
      </w:r>
      <w:r w:rsidRPr="00D321A5">
        <w:rPr>
          <w:rFonts w:ascii="Georgia" w:hAnsi="Georgia"/>
          <w:b/>
          <w:bCs/>
          <w:i/>
          <w:iCs/>
          <w:sz w:val="24"/>
          <w:szCs w:val="24"/>
        </w:rPr>
        <w:t>praising God and having favor with all the people</w:t>
      </w:r>
      <w:r w:rsidRPr="00D321A5">
        <w:rPr>
          <w:rFonts w:ascii="Georgia" w:hAnsi="Georgia"/>
          <w:i/>
          <w:iCs/>
          <w:sz w:val="24"/>
          <w:szCs w:val="24"/>
        </w:rPr>
        <w:t>. And the Lord added to the church daily those who were being saved</w:t>
      </w:r>
      <w:r w:rsidRPr="007F4AC3">
        <w:rPr>
          <w:rFonts w:ascii="Georgia" w:hAnsi="Georgia"/>
          <w:sz w:val="24"/>
          <w:szCs w:val="24"/>
        </w:rPr>
        <w:t>.</w:t>
      </w:r>
      <w:r w:rsidR="00D321A5">
        <w:rPr>
          <w:rFonts w:ascii="Georgia" w:hAnsi="Georgia"/>
          <w:sz w:val="24"/>
          <w:szCs w:val="24"/>
        </w:rPr>
        <w:t>”</w:t>
      </w:r>
    </w:p>
    <w:p w14:paraId="04424C5B" w14:textId="77777777" w:rsidR="00BF1DCD" w:rsidRDefault="00984649">
      <w:pPr>
        <w:rPr>
          <w:rFonts w:ascii="Georgia" w:hAnsi="Georgia"/>
          <w:sz w:val="24"/>
          <w:szCs w:val="24"/>
        </w:rPr>
      </w:pPr>
      <w:r>
        <w:rPr>
          <w:rFonts w:ascii="Georgia" w:hAnsi="Georgia"/>
          <w:sz w:val="24"/>
          <w:szCs w:val="24"/>
        </w:rPr>
        <w:t>Jews from around the Roman Empire had gathered for this sacred day</w:t>
      </w:r>
      <w:r w:rsidRPr="00984649">
        <w:rPr>
          <w:rFonts w:ascii="Georgia" w:hAnsi="Georgia"/>
          <w:i/>
          <w:iCs/>
          <w:sz w:val="24"/>
          <w:szCs w:val="24"/>
        </w:rPr>
        <w:t xml:space="preserve">. </w:t>
      </w:r>
      <w:r>
        <w:rPr>
          <w:rFonts w:ascii="Georgia" w:hAnsi="Georgia"/>
          <w:i/>
          <w:iCs/>
          <w:sz w:val="24"/>
          <w:szCs w:val="24"/>
        </w:rPr>
        <w:t>“</w:t>
      </w:r>
      <w:r w:rsidRPr="00984649">
        <w:rPr>
          <w:rFonts w:ascii="Georgia" w:hAnsi="Georgia"/>
          <w:i/>
          <w:iCs/>
          <w:sz w:val="24"/>
          <w:szCs w:val="24"/>
        </w:rPr>
        <w:t xml:space="preserve"> </w:t>
      </w:r>
      <w:r w:rsidRPr="00984649">
        <w:rPr>
          <w:rFonts w:ascii="Georgia" w:hAnsi="Georgia"/>
          <w:i/>
          <w:iCs/>
          <w:sz w:val="24"/>
          <w:szCs w:val="24"/>
          <w:vertAlign w:val="superscript"/>
        </w:rPr>
        <w:t>5</w:t>
      </w:r>
      <w:r w:rsidRPr="00984649">
        <w:rPr>
          <w:rFonts w:ascii="Georgia" w:hAnsi="Georgia"/>
          <w:i/>
          <w:iCs/>
          <w:sz w:val="24"/>
          <w:szCs w:val="24"/>
        </w:rPr>
        <w:t xml:space="preserve"> And there were dwelling in Jerusalem Jews, devout men, from every nation under heaven.</w:t>
      </w:r>
      <w:r>
        <w:rPr>
          <w:rFonts w:ascii="Georgia" w:hAnsi="Georgia"/>
          <w:i/>
          <w:iCs/>
          <w:sz w:val="24"/>
          <w:szCs w:val="24"/>
        </w:rPr>
        <w:t>”</w:t>
      </w:r>
      <w:r>
        <w:rPr>
          <w:rFonts w:ascii="Georgia" w:hAnsi="Georgia"/>
          <w:sz w:val="24"/>
          <w:szCs w:val="24"/>
        </w:rPr>
        <w:t xml:space="preserve">  </w:t>
      </w:r>
    </w:p>
    <w:p w14:paraId="7AE1558A" w14:textId="4A26BF46" w:rsidR="00D321A5" w:rsidRDefault="00984649">
      <w:pPr>
        <w:rPr>
          <w:rFonts w:ascii="Georgia" w:hAnsi="Georgia"/>
          <w:sz w:val="24"/>
          <w:szCs w:val="24"/>
        </w:rPr>
      </w:pPr>
      <w:r>
        <w:rPr>
          <w:rFonts w:ascii="Georgia" w:hAnsi="Georgia"/>
          <w:sz w:val="24"/>
          <w:szCs w:val="24"/>
        </w:rPr>
        <w:t>What are they going to do now?  How are they going to stay together and “</w:t>
      </w:r>
      <w:r w:rsidRPr="00984649">
        <w:rPr>
          <w:rFonts w:ascii="Georgia" w:hAnsi="Georgia"/>
          <w:i/>
          <w:iCs/>
          <w:sz w:val="24"/>
          <w:szCs w:val="24"/>
        </w:rPr>
        <w:t>continue steadfastly in the apostle</w:t>
      </w:r>
      <w:r w:rsidR="00456B2F">
        <w:rPr>
          <w:rFonts w:ascii="Georgia" w:hAnsi="Georgia"/>
          <w:i/>
          <w:iCs/>
          <w:sz w:val="24"/>
          <w:szCs w:val="24"/>
        </w:rPr>
        <w:t>’</w:t>
      </w:r>
      <w:r w:rsidRPr="00984649">
        <w:rPr>
          <w:rFonts w:ascii="Georgia" w:hAnsi="Georgia"/>
          <w:i/>
          <w:iCs/>
          <w:sz w:val="24"/>
          <w:szCs w:val="24"/>
        </w:rPr>
        <w:t>s doctrine, fellowship, breaking of bread and prayers</w:t>
      </w:r>
      <w:r>
        <w:rPr>
          <w:rFonts w:ascii="Georgia" w:hAnsi="Georgia"/>
          <w:sz w:val="24"/>
          <w:szCs w:val="24"/>
        </w:rPr>
        <w:t xml:space="preserve">” (2:42)?  </w:t>
      </w:r>
      <w:r w:rsidR="00BF1DCD">
        <w:rPr>
          <w:rFonts w:ascii="Georgia" w:hAnsi="Georgia"/>
          <w:sz w:val="24"/>
          <w:szCs w:val="24"/>
        </w:rPr>
        <w:t>They did two things:</w:t>
      </w:r>
    </w:p>
    <w:p w14:paraId="2C56EA9A" w14:textId="4B84C3DC" w:rsidR="00456B2F" w:rsidRDefault="00456B2F">
      <w:pPr>
        <w:rPr>
          <w:rFonts w:ascii="Georgia" w:hAnsi="Georgia"/>
          <w:sz w:val="24"/>
          <w:szCs w:val="24"/>
        </w:rPr>
      </w:pPr>
      <w:r>
        <w:rPr>
          <w:rFonts w:ascii="Georgia" w:hAnsi="Georgia"/>
          <w:sz w:val="24"/>
          <w:szCs w:val="24"/>
        </w:rPr>
        <w:t>1)  They “</w:t>
      </w:r>
      <w:r w:rsidRPr="00456B2F">
        <w:rPr>
          <w:rFonts w:ascii="Georgia" w:hAnsi="Georgia"/>
          <w:i/>
          <w:iCs/>
          <w:sz w:val="24"/>
          <w:szCs w:val="24"/>
        </w:rPr>
        <w:t>continued daily with one accord in the temple</w:t>
      </w:r>
      <w:r>
        <w:rPr>
          <w:rFonts w:ascii="Georgia" w:hAnsi="Georgia"/>
          <w:sz w:val="24"/>
          <w:szCs w:val="24"/>
        </w:rPr>
        <w:t>”</w:t>
      </w:r>
      <w:r>
        <w:rPr>
          <w:rFonts w:ascii="Georgia" w:hAnsi="Georgia"/>
          <w:sz w:val="24"/>
          <w:szCs w:val="24"/>
        </w:rPr>
        <w:br/>
        <w:t>2)  They “</w:t>
      </w:r>
      <w:r w:rsidRPr="00456B2F">
        <w:rPr>
          <w:rFonts w:ascii="Georgia" w:hAnsi="Georgia"/>
          <w:i/>
          <w:iCs/>
          <w:sz w:val="24"/>
          <w:szCs w:val="24"/>
        </w:rPr>
        <w:t>broke bread from house to house</w:t>
      </w:r>
      <w:r>
        <w:rPr>
          <w:rFonts w:ascii="Georgia" w:hAnsi="Georgia"/>
          <w:sz w:val="24"/>
          <w:szCs w:val="24"/>
        </w:rPr>
        <w:t>”</w:t>
      </w:r>
    </w:p>
    <w:p w14:paraId="5C5AC949" w14:textId="58DD1FEA" w:rsidR="00456B2F" w:rsidRDefault="00BF1DCD">
      <w:pPr>
        <w:rPr>
          <w:rFonts w:ascii="Georgia" w:hAnsi="Georgia"/>
          <w:sz w:val="24"/>
          <w:szCs w:val="24"/>
        </w:rPr>
      </w:pPr>
      <w:r>
        <w:rPr>
          <w:rFonts w:ascii="Georgia" w:hAnsi="Georgia"/>
          <w:sz w:val="24"/>
          <w:szCs w:val="24"/>
        </w:rPr>
        <w:t xml:space="preserve">Being together </w:t>
      </w:r>
      <w:r w:rsidR="00456B2F">
        <w:rPr>
          <w:rFonts w:ascii="Georgia" w:hAnsi="Georgia"/>
          <w:sz w:val="24"/>
          <w:szCs w:val="24"/>
        </w:rPr>
        <w:t>was absolutely crucial to creating this new bond of fellowship.  They spent TIME together, both spiritually and socially.  I’m guessing that within two to three months most of these new Christians knew each other by name and country.  They were now “blood brothers” (</w:t>
      </w:r>
      <w:r w:rsidR="00676D86">
        <w:rPr>
          <w:rFonts w:ascii="Georgia" w:hAnsi="Georgia"/>
          <w:sz w:val="24"/>
          <w:szCs w:val="24"/>
        </w:rPr>
        <w:t>they had all been bought by the blood of Jesus</w:t>
      </w:r>
      <w:r w:rsidR="00456B2F">
        <w:rPr>
          <w:rFonts w:ascii="Georgia" w:hAnsi="Georgia"/>
          <w:sz w:val="24"/>
          <w:szCs w:val="24"/>
        </w:rPr>
        <w:t xml:space="preserve"> – Acts 20:28).  I doubt you had to beg them to come to the temple to worship, or open their home to serve.  It was fast becoming part of their DNA.  They loved each other and it showed.</w:t>
      </w:r>
    </w:p>
    <w:p w14:paraId="4A77E761" w14:textId="34F3ACEA" w:rsidR="00456B2F" w:rsidRDefault="00456B2F">
      <w:pPr>
        <w:rPr>
          <w:rFonts w:ascii="Georgia" w:hAnsi="Georgia"/>
          <w:sz w:val="24"/>
          <w:szCs w:val="24"/>
        </w:rPr>
      </w:pPr>
      <w:r>
        <w:rPr>
          <w:rFonts w:ascii="Georgia" w:hAnsi="Georgia"/>
          <w:sz w:val="24"/>
          <w:szCs w:val="24"/>
        </w:rPr>
        <w:t>But there was something else that fascinates me about this text from Acts 2.  It says their actions impressed two Beings</w:t>
      </w:r>
      <w:r w:rsidR="00676D86">
        <w:rPr>
          <w:rFonts w:ascii="Georgia" w:hAnsi="Georgia"/>
          <w:sz w:val="24"/>
          <w:szCs w:val="24"/>
        </w:rPr>
        <w:t xml:space="preserve"> – </w:t>
      </w:r>
      <w:r w:rsidR="00676D86" w:rsidRPr="00BF1DCD">
        <w:rPr>
          <w:rFonts w:ascii="Georgia" w:hAnsi="Georgia"/>
          <w:sz w:val="24"/>
          <w:szCs w:val="24"/>
          <w:u w:val="single"/>
        </w:rPr>
        <w:t>God</w:t>
      </w:r>
      <w:r w:rsidR="00676D86">
        <w:rPr>
          <w:rFonts w:ascii="Georgia" w:hAnsi="Georgia"/>
          <w:sz w:val="24"/>
          <w:szCs w:val="24"/>
        </w:rPr>
        <w:t xml:space="preserve">, and </w:t>
      </w:r>
      <w:r w:rsidR="00BF1DCD">
        <w:rPr>
          <w:rFonts w:ascii="Georgia" w:hAnsi="Georgia"/>
          <w:sz w:val="24"/>
          <w:szCs w:val="24"/>
        </w:rPr>
        <w:t xml:space="preserve">the </w:t>
      </w:r>
      <w:r w:rsidR="00676D86" w:rsidRPr="00BF1DCD">
        <w:rPr>
          <w:rFonts w:ascii="Georgia" w:hAnsi="Georgia"/>
          <w:sz w:val="24"/>
          <w:szCs w:val="24"/>
          <w:u w:val="single"/>
        </w:rPr>
        <w:t>Unconverted</w:t>
      </w:r>
      <w:r w:rsidR="00676D86">
        <w:rPr>
          <w:rFonts w:ascii="Georgia" w:hAnsi="Georgia"/>
          <w:sz w:val="24"/>
          <w:szCs w:val="24"/>
        </w:rPr>
        <w:t>.</w:t>
      </w:r>
    </w:p>
    <w:p w14:paraId="4328609E" w14:textId="77777777" w:rsidR="00337EDC" w:rsidRDefault="00456B2F" w:rsidP="00456B2F">
      <w:pPr>
        <w:rPr>
          <w:rFonts w:ascii="Georgia" w:hAnsi="Georgia"/>
          <w:sz w:val="24"/>
          <w:szCs w:val="24"/>
        </w:rPr>
      </w:pPr>
      <w:r w:rsidRPr="00456B2F">
        <w:rPr>
          <w:rFonts w:ascii="Georgia" w:hAnsi="Georgia"/>
          <w:sz w:val="24"/>
          <w:szCs w:val="24"/>
        </w:rPr>
        <w:lastRenderedPageBreak/>
        <w:t>1)</w:t>
      </w:r>
      <w:r>
        <w:rPr>
          <w:rFonts w:ascii="Georgia" w:hAnsi="Georgia"/>
          <w:sz w:val="24"/>
          <w:szCs w:val="24"/>
        </w:rPr>
        <w:t xml:space="preserve"> </w:t>
      </w:r>
      <w:r w:rsidRPr="00D72B77">
        <w:rPr>
          <w:rFonts w:ascii="Georgia" w:hAnsi="Georgia"/>
          <w:b/>
          <w:bCs/>
          <w:sz w:val="24"/>
          <w:szCs w:val="24"/>
        </w:rPr>
        <w:t>God</w:t>
      </w:r>
      <w:r>
        <w:rPr>
          <w:rFonts w:ascii="Georgia" w:hAnsi="Georgia"/>
          <w:sz w:val="24"/>
          <w:szCs w:val="24"/>
        </w:rPr>
        <w:t>.  “</w:t>
      </w:r>
      <w:r w:rsidRPr="00337EDC">
        <w:rPr>
          <w:rFonts w:ascii="Georgia" w:hAnsi="Georgia"/>
          <w:i/>
          <w:iCs/>
          <w:sz w:val="24"/>
          <w:szCs w:val="24"/>
        </w:rPr>
        <w:t>Praising God</w:t>
      </w:r>
      <w:r w:rsidR="00337EDC">
        <w:rPr>
          <w:rFonts w:ascii="Georgia" w:hAnsi="Georgia"/>
          <w:sz w:val="24"/>
          <w:szCs w:val="24"/>
        </w:rPr>
        <w:t>” revealed that they first looked UP.</w:t>
      </w:r>
      <w:r w:rsidRPr="00456B2F">
        <w:rPr>
          <w:rFonts w:ascii="Georgia" w:hAnsi="Georgia"/>
          <w:sz w:val="24"/>
          <w:szCs w:val="24"/>
        </w:rPr>
        <w:t xml:space="preserve"> </w:t>
      </w:r>
      <w:r w:rsidR="00337EDC">
        <w:rPr>
          <w:rFonts w:ascii="Georgia" w:hAnsi="Georgia"/>
          <w:sz w:val="24"/>
          <w:szCs w:val="24"/>
        </w:rPr>
        <w:t xml:space="preserve"> One of those people in that first church gathering was James, the Lord’s real blood brother.  And He would later write these words: </w:t>
      </w:r>
    </w:p>
    <w:p w14:paraId="67C53400" w14:textId="0955CFC8" w:rsidR="00456B2F" w:rsidRDefault="00337EDC" w:rsidP="00456B2F">
      <w:pPr>
        <w:rPr>
          <w:rFonts w:ascii="Georgia" w:hAnsi="Georgia"/>
          <w:sz w:val="24"/>
          <w:szCs w:val="24"/>
        </w:rPr>
      </w:pPr>
      <w:r w:rsidRPr="00337EDC">
        <w:rPr>
          <w:rFonts w:ascii="Georgia" w:hAnsi="Georgia"/>
          <w:sz w:val="24"/>
          <w:szCs w:val="24"/>
        </w:rPr>
        <w:t>“</w:t>
      </w:r>
      <w:r w:rsidRPr="00337EDC">
        <w:rPr>
          <w:rFonts w:ascii="Georgia" w:hAnsi="Georgia"/>
          <w:sz w:val="24"/>
          <w:szCs w:val="24"/>
          <w:vertAlign w:val="superscript"/>
        </w:rPr>
        <w:t>17</w:t>
      </w:r>
      <w:r w:rsidRPr="00337EDC">
        <w:rPr>
          <w:rFonts w:ascii="Georgia" w:hAnsi="Georgia"/>
          <w:sz w:val="24"/>
          <w:szCs w:val="24"/>
        </w:rPr>
        <w:t xml:space="preserve"> </w:t>
      </w:r>
      <w:r w:rsidRPr="00337EDC">
        <w:rPr>
          <w:rFonts w:ascii="Georgia" w:hAnsi="Georgia"/>
          <w:i/>
          <w:iCs/>
          <w:sz w:val="24"/>
          <w:szCs w:val="24"/>
        </w:rPr>
        <w:t xml:space="preserve">Every good gift and every perfect gift is from </w:t>
      </w:r>
      <w:r w:rsidRPr="00BF1DCD">
        <w:rPr>
          <w:rFonts w:ascii="Georgia" w:hAnsi="Georgia"/>
          <w:b/>
          <w:bCs/>
          <w:i/>
          <w:iCs/>
          <w:sz w:val="24"/>
          <w:szCs w:val="24"/>
        </w:rPr>
        <w:t>above</w:t>
      </w:r>
      <w:r w:rsidRPr="00337EDC">
        <w:rPr>
          <w:rFonts w:ascii="Georgia" w:hAnsi="Georgia"/>
          <w:i/>
          <w:iCs/>
          <w:sz w:val="24"/>
          <w:szCs w:val="24"/>
        </w:rPr>
        <w:t xml:space="preserve">, and comes down from the Father of lights, with whom there is no variation or shadow of turning. </w:t>
      </w:r>
      <w:r w:rsidRPr="00337EDC">
        <w:rPr>
          <w:rFonts w:ascii="Georgia" w:hAnsi="Georgia"/>
          <w:i/>
          <w:iCs/>
          <w:sz w:val="24"/>
          <w:szCs w:val="24"/>
          <w:vertAlign w:val="superscript"/>
        </w:rPr>
        <w:t>18</w:t>
      </w:r>
      <w:r w:rsidRPr="00337EDC">
        <w:rPr>
          <w:rFonts w:ascii="Georgia" w:hAnsi="Georgia"/>
          <w:i/>
          <w:iCs/>
          <w:sz w:val="24"/>
          <w:szCs w:val="24"/>
        </w:rPr>
        <w:t xml:space="preserve"> Of His own will He brought us forth by the word of truth, that we might be a kind of firstfruits of His creatures</w:t>
      </w:r>
      <w:r w:rsidRPr="00337EDC">
        <w:rPr>
          <w:rFonts w:ascii="Georgia" w:hAnsi="Georgia"/>
          <w:sz w:val="24"/>
          <w:szCs w:val="24"/>
        </w:rPr>
        <w:t>.</w:t>
      </w:r>
      <w:r>
        <w:rPr>
          <w:rFonts w:ascii="Georgia" w:hAnsi="Georgia"/>
          <w:sz w:val="24"/>
          <w:szCs w:val="24"/>
        </w:rPr>
        <w:t>” (James 1:17-18)</w:t>
      </w:r>
    </w:p>
    <w:p w14:paraId="3C10DED5" w14:textId="57A12100" w:rsidR="00337EDC" w:rsidRDefault="00676D86" w:rsidP="00456B2F">
      <w:pPr>
        <w:rPr>
          <w:rFonts w:ascii="Georgia" w:hAnsi="Georgia"/>
          <w:sz w:val="24"/>
          <w:szCs w:val="24"/>
        </w:rPr>
      </w:pPr>
      <w:r>
        <w:rPr>
          <w:rFonts w:ascii="Georgia" w:hAnsi="Georgia"/>
          <w:sz w:val="24"/>
          <w:szCs w:val="24"/>
        </w:rPr>
        <w:t>Upon hearing Peter preach that first sermon t</w:t>
      </w:r>
      <w:r w:rsidR="00337EDC">
        <w:rPr>
          <w:rFonts w:ascii="Georgia" w:hAnsi="Georgia"/>
          <w:sz w:val="24"/>
          <w:szCs w:val="24"/>
        </w:rPr>
        <w:t>hey realized with sudden terror that they had been guilty of crucifying the Son of God (Acts 2:36).  They were “</w:t>
      </w:r>
      <w:r w:rsidR="00337EDC" w:rsidRPr="00676D86">
        <w:rPr>
          <w:rFonts w:ascii="Georgia" w:hAnsi="Georgia"/>
          <w:i/>
          <w:iCs/>
          <w:sz w:val="24"/>
          <w:szCs w:val="24"/>
        </w:rPr>
        <w:t>cut to the heart</w:t>
      </w:r>
      <w:r w:rsidR="00337EDC">
        <w:rPr>
          <w:rFonts w:ascii="Georgia" w:hAnsi="Georgia"/>
          <w:sz w:val="24"/>
          <w:szCs w:val="24"/>
        </w:rPr>
        <w:t xml:space="preserve">” and asked what they </w:t>
      </w:r>
      <w:r w:rsidR="00D72B77">
        <w:rPr>
          <w:rFonts w:ascii="Georgia" w:hAnsi="Georgia"/>
          <w:sz w:val="24"/>
          <w:szCs w:val="24"/>
        </w:rPr>
        <w:t>should do</w:t>
      </w:r>
      <w:r w:rsidR="00337EDC">
        <w:rPr>
          <w:rFonts w:ascii="Georgia" w:hAnsi="Georgia"/>
          <w:sz w:val="24"/>
          <w:szCs w:val="24"/>
        </w:rPr>
        <w:t xml:space="preserve"> (2:37).  With </w:t>
      </w:r>
      <w:r w:rsidR="00D72B77">
        <w:rPr>
          <w:rFonts w:ascii="Georgia" w:hAnsi="Georgia"/>
          <w:sz w:val="24"/>
          <w:szCs w:val="24"/>
        </w:rPr>
        <w:t xml:space="preserve">a </w:t>
      </w:r>
      <w:r w:rsidR="00337EDC">
        <w:rPr>
          <w:rFonts w:ascii="Georgia" w:hAnsi="Georgia"/>
          <w:sz w:val="24"/>
          <w:szCs w:val="24"/>
        </w:rPr>
        <w:t xml:space="preserve">great sense of relief they learned there was something they could do – </w:t>
      </w:r>
      <w:r w:rsidR="00337EDC" w:rsidRPr="00D72B77">
        <w:rPr>
          <w:rFonts w:ascii="Georgia" w:hAnsi="Georgia"/>
          <w:i/>
          <w:iCs/>
          <w:sz w:val="24"/>
          <w:szCs w:val="24"/>
        </w:rPr>
        <w:t>Repent and be baptized</w:t>
      </w:r>
      <w:r w:rsidR="00337EDC">
        <w:rPr>
          <w:rFonts w:ascii="Georgia" w:hAnsi="Georgia"/>
          <w:sz w:val="24"/>
          <w:szCs w:val="24"/>
        </w:rPr>
        <w:t xml:space="preserve"> (2:38).  “</w:t>
      </w:r>
      <w:r w:rsidR="00337EDC" w:rsidRPr="00337EDC">
        <w:rPr>
          <w:rFonts w:ascii="Georgia" w:hAnsi="Georgia"/>
          <w:i/>
          <w:iCs/>
          <w:sz w:val="24"/>
          <w:szCs w:val="24"/>
        </w:rPr>
        <w:t>Gladly</w:t>
      </w:r>
      <w:r w:rsidR="00337EDC">
        <w:rPr>
          <w:rFonts w:ascii="Georgia" w:hAnsi="Georgia"/>
          <w:sz w:val="24"/>
          <w:szCs w:val="24"/>
        </w:rPr>
        <w:t xml:space="preserve">” they did this (2:41).   From that day forward they showed the Jewish world, and then the Gentile world, that “God is so good, God is so good, God is so good, He’s so good to me.”  </w:t>
      </w:r>
      <w:r w:rsidR="00BF1DCD">
        <w:rPr>
          <w:rFonts w:ascii="Georgia" w:hAnsi="Georgia"/>
          <w:sz w:val="24"/>
          <w:szCs w:val="24"/>
        </w:rPr>
        <w:t xml:space="preserve">In other words - </w:t>
      </w:r>
      <w:r w:rsidR="00337EDC">
        <w:rPr>
          <w:rFonts w:ascii="Georgia" w:hAnsi="Georgia"/>
          <w:sz w:val="24"/>
          <w:szCs w:val="24"/>
        </w:rPr>
        <w:t xml:space="preserve">Praise, praise, praise, praise, praise!  </w:t>
      </w:r>
      <w:r w:rsidR="00BF1DCD">
        <w:rPr>
          <w:rFonts w:ascii="Georgia" w:hAnsi="Georgia"/>
          <w:sz w:val="24"/>
          <w:szCs w:val="24"/>
        </w:rPr>
        <w:t>God had to love this.</w:t>
      </w:r>
    </w:p>
    <w:p w14:paraId="63207298" w14:textId="4F326221" w:rsidR="00337EDC" w:rsidRDefault="00337EDC" w:rsidP="00456B2F">
      <w:pPr>
        <w:rPr>
          <w:rFonts w:ascii="Georgia" w:hAnsi="Georgia"/>
          <w:sz w:val="24"/>
          <w:szCs w:val="24"/>
        </w:rPr>
      </w:pPr>
      <w:r>
        <w:rPr>
          <w:rFonts w:ascii="Georgia" w:hAnsi="Georgia"/>
          <w:sz w:val="24"/>
          <w:szCs w:val="24"/>
        </w:rPr>
        <w:t xml:space="preserve">2)  </w:t>
      </w:r>
      <w:r w:rsidR="00676D86" w:rsidRPr="00D72B77">
        <w:rPr>
          <w:rFonts w:ascii="Georgia" w:hAnsi="Georgia"/>
          <w:b/>
          <w:bCs/>
          <w:sz w:val="24"/>
          <w:szCs w:val="24"/>
        </w:rPr>
        <w:t>Unconverted</w:t>
      </w:r>
      <w:r>
        <w:rPr>
          <w:rFonts w:ascii="Georgia" w:hAnsi="Georgia"/>
          <w:sz w:val="24"/>
          <w:szCs w:val="24"/>
        </w:rPr>
        <w:t>.  “</w:t>
      </w:r>
      <w:r w:rsidRPr="00337EDC">
        <w:rPr>
          <w:rFonts w:ascii="Georgia" w:hAnsi="Georgia"/>
          <w:i/>
          <w:iCs/>
          <w:sz w:val="24"/>
          <w:szCs w:val="24"/>
        </w:rPr>
        <w:t>and having favor with all the people</w:t>
      </w:r>
      <w:r>
        <w:rPr>
          <w:rFonts w:ascii="Georgia" w:hAnsi="Georgia"/>
          <w:sz w:val="24"/>
          <w:szCs w:val="24"/>
        </w:rPr>
        <w:t>.”  This reveals that they then looked OUT.  They knew by their new life that they were responsible to share their faith with others.  They were to now be “</w:t>
      </w:r>
      <w:r w:rsidRPr="00337EDC">
        <w:rPr>
          <w:rFonts w:ascii="Georgia" w:hAnsi="Georgia"/>
          <w:i/>
          <w:iCs/>
          <w:sz w:val="24"/>
          <w:szCs w:val="24"/>
        </w:rPr>
        <w:t>salt</w:t>
      </w:r>
      <w:r>
        <w:rPr>
          <w:rFonts w:ascii="Georgia" w:hAnsi="Georgia"/>
          <w:sz w:val="24"/>
          <w:szCs w:val="24"/>
        </w:rPr>
        <w:t>” and “</w:t>
      </w:r>
      <w:r w:rsidRPr="00337EDC">
        <w:rPr>
          <w:rFonts w:ascii="Georgia" w:hAnsi="Georgia"/>
          <w:i/>
          <w:iCs/>
          <w:sz w:val="24"/>
          <w:szCs w:val="24"/>
        </w:rPr>
        <w:t>light</w:t>
      </w:r>
      <w:r>
        <w:rPr>
          <w:rFonts w:ascii="Georgia" w:hAnsi="Georgia"/>
          <w:sz w:val="24"/>
          <w:szCs w:val="24"/>
        </w:rPr>
        <w:t>” (Matt. 5:13-16).  They were to become “</w:t>
      </w:r>
      <w:r w:rsidRPr="00337EDC">
        <w:rPr>
          <w:rFonts w:ascii="Georgia" w:hAnsi="Georgia"/>
          <w:i/>
          <w:iCs/>
          <w:sz w:val="24"/>
          <w:szCs w:val="24"/>
        </w:rPr>
        <w:t>peacemakers</w:t>
      </w:r>
      <w:r>
        <w:rPr>
          <w:rFonts w:ascii="Georgia" w:hAnsi="Georgia"/>
          <w:sz w:val="24"/>
          <w:szCs w:val="24"/>
        </w:rPr>
        <w:t>” (Matt. 5:9).  This demonstration of sincere brotherly love impacted first Jerusalem, then Judea, then Samaria, then the uttermost parts of the earth (Acts 1:8).  The numbers in that first church soon swelled to 5,000 (Acts 4:</w:t>
      </w:r>
      <w:r w:rsidR="00745E27">
        <w:rPr>
          <w:rFonts w:ascii="Georgia" w:hAnsi="Georgia"/>
          <w:sz w:val="24"/>
          <w:szCs w:val="24"/>
        </w:rPr>
        <w:t xml:space="preserve">4), then it simply said, </w:t>
      </w:r>
      <w:r w:rsidR="00745E27" w:rsidRPr="00745E27">
        <w:rPr>
          <w:rFonts w:ascii="Georgia" w:hAnsi="Georgia"/>
          <w:i/>
          <w:iCs/>
          <w:sz w:val="24"/>
          <w:szCs w:val="24"/>
        </w:rPr>
        <w:t>“And believers were increasingly added to the Lord, multitudes of both men and women</w:t>
      </w:r>
      <w:r w:rsidR="00745E27">
        <w:rPr>
          <w:rFonts w:ascii="Georgia" w:hAnsi="Georgia"/>
          <w:i/>
          <w:iCs/>
          <w:sz w:val="24"/>
          <w:szCs w:val="24"/>
        </w:rPr>
        <w:t xml:space="preserve">” </w:t>
      </w:r>
      <w:r w:rsidR="00745E27" w:rsidRPr="00745E27">
        <w:rPr>
          <w:rFonts w:ascii="Georgia" w:hAnsi="Georgia"/>
          <w:sz w:val="24"/>
          <w:szCs w:val="24"/>
        </w:rPr>
        <w:t>(Acts 5:14).</w:t>
      </w:r>
      <w:r w:rsidR="00745E27">
        <w:rPr>
          <w:rFonts w:ascii="Georgia" w:hAnsi="Georgia"/>
          <w:sz w:val="24"/>
          <w:szCs w:val="24"/>
        </w:rPr>
        <w:t xml:space="preserve">  People felt their contagious spirit of love and wanted to be a part of that</w:t>
      </w:r>
      <w:r w:rsidR="0044105E">
        <w:rPr>
          <w:rFonts w:ascii="Georgia" w:hAnsi="Georgia"/>
          <w:sz w:val="24"/>
          <w:szCs w:val="24"/>
        </w:rPr>
        <w:t xml:space="preserve"> sacred fellowship</w:t>
      </w:r>
      <w:r w:rsidR="00745E27">
        <w:rPr>
          <w:rFonts w:ascii="Georgia" w:hAnsi="Georgia"/>
          <w:sz w:val="24"/>
          <w:szCs w:val="24"/>
        </w:rPr>
        <w:t>.</w:t>
      </w:r>
    </w:p>
    <w:p w14:paraId="77D498D9" w14:textId="627D9772" w:rsidR="00745E27" w:rsidRPr="00745E27" w:rsidRDefault="00745E27" w:rsidP="00456B2F">
      <w:pPr>
        <w:rPr>
          <w:rFonts w:ascii="Georgia" w:hAnsi="Georgia"/>
          <w:b/>
          <w:bCs/>
          <w:sz w:val="24"/>
          <w:szCs w:val="24"/>
        </w:rPr>
      </w:pPr>
      <w:r w:rsidRPr="00745E27">
        <w:rPr>
          <w:rFonts w:ascii="Georgia" w:hAnsi="Georgia"/>
          <w:b/>
          <w:bCs/>
          <w:sz w:val="24"/>
          <w:szCs w:val="24"/>
        </w:rPr>
        <w:t>Application:</w:t>
      </w:r>
    </w:p>
    <w:p w14:paraId="0727DD83" w14:textId="5677615C" w:rsidR="00745E27" w:rsidRDefault="00745E27" w:rsidP="00456B2F">
      <w:pPr>
        <w:rPr>
          <w:rFonts w:ascii="Georgia" w:hAnsi="Georgia"/>
          <w:sz w:val="24"/>
          <w:szCs w:val="24"/>
        </w:rPr>
      </w:pPr>
      <w:r>
        <w:rPr>
          <w:rFonts w:ascii="Georgia" w:hAnsi="Georgia"/>
          <w:sz w:val="24"/>
          <w:szCs w:val="24"/>
        </w:rPr>
        <w:t xml:space="preserve">During these days when we are </w:t>
      </w:r>
      <w:r w:rsidR="00D72B77">
        <w:rPr>
          <w:rFonts w:ascii="Georgia" w:hAnsi="Georgia"/>
          <w:sz w:val="24"/>
          <w:szCs w:val="24"/>
        </w:rPr>
        <w:t>practicing social distancing</w:t>
      </w:r>
      <w:r>
        <w:rPr>
          <w:rFonts w:ascii="Georgia" w:hAnsi="Georgia"/>
          <w:sz w:val="24"/>
          <w:szCs w:val="24"/>
        </w:rPr>
        <w:t xml:space="preserve"> and can’t publicly “</w:t>
      </w:r>
      <w:r w:rsidRPr="00745E27">
        <w:rPr>
          <w:rFonts w:ascii="Georgia" w:hAnsi="Georgia"/>
          <w:i/>
          <w:iCs/>
          <w:sz w:val="24"/>
          <w:szCs w:val="24"/>
        </w:rPr>
        <w:t>continue daily with one accord</w:t>
      </w:r>
      <w:r>
        <w:rPr>
          <w:rFonts w:ascii="Georgia" w:hAnsi="Georgia"/>
          <w:i/>
          <w:iCs/>
          <w:sz w:val="24"/>
          <w:szCs w:val="24"/>
        </w:rPr>
        <w:t xml:space="preserve"> in the [church building]</w:t>
      </w:r>
      <w:r>
        <w:rPr>
          <w:rFonts w:ascii="Georgia" w:hAnsi="Georgia"/>
          <w:sz w:val="24"/>
          <w:szCs w:val="24"/>
        </w:rPr>
        <w:t>” or “</w:t>
      </w:r>
      <w:r w:rsidRPr="00745E27">
        <w:rPr>
          <w:rFonts w:ascii="Georgia" w:hAnsi="Georgia"/>
          <w:i/>
          <w:iCs/>
          <w:sz w:val="24"/>
          <w:szCs w:val="24"/>
        </w:rPr>
        <w:t>break bread from house to house</w:t>
      </w:r>
      <w:r>
        <w:rPr>
          <w:rFonts w:ascii="Georgia" w:hAnsi="Georgia"/>
          <w:sz w:val="24"/>
          <w:szCs w:val="24"/>
        </w:rPr>
        <w:t xml:space="preserve">,” </w:t>
      </w:r>
      <w:r w:rsidR="00A01CE5">
        <w:rPr>
          <w:rFonts w:ascii="Georgia" w:hAnsi="Georgia"/>
          <w:sz w:val="24"/>
          <w:szCs w:val="24"/>
        </w:rPr>
        <w:t xml:space="preserve">there is something we can still all do together.  </w:t>
      </w:r>
    </w:p>
    <w:p w14:paraId="19AAB9CE" w14:textId="26A61F39" w:rsidR="00D72B77" w:rsidRPr="0074151B" w:rsidRDefault="0074151B" w:rsidP="0074151B">
      <w:pPr>
        <w:rPr>
          <w:rFonts w:ascii="Georgia" w:hAnsi="Georgia"/>
          <w:sz w:val="20"/>
          <w:szCs w:val="20"/>
        </w:rPr>
      </w:pPr>
      <w:r w:rsidRPr="0074151B">
        <w:rPr>
          <w:rFonts w:ascii="Georgia" w:hAnsi="Georgia"/>
          <w:sz w:val="24"/>
          <w:szCs w:val="24"/>
        </w:rPr>
        <w:t>1)</w:t>
      </w:r>
      <w:r>
        <w:rPr>
          <w:rFonts w:ascii="Georgia" w:hAnsi="Georgia"/>
          <w:i/>
          <w:iCs/>
          <w:sz w:val="24"/>
          <w:szCs w:val="24"/>
          <w:u w:val="single"/>
        </w:rPr>
        <w:t xml:space="preserve"> </w:t>
      </w:r>
      <w:r w:rsidR="00A01CE5" w:rsidRPr="0074151B">
        <w:rPr>
          <w:rFonts w:ascii="Georgia" w:hAnsi="Georgia"/>
          <w:i/>
          <w:iCs/>
          <w:sz w:val="24"/>
          <w:szCs w:val="24"/>
          <w:u w:val="single"/>
        </w:rPr>
        <w:t>Praise God</w:t>
      </w:r>
      <w:r w:rsidR="00A01CE5" w:rsidRPr="0074151B">
        <w:rPr>
          <w:rFonts w:ascii="Georgia" w:hAnsi="Georgia"/>
          <w:sz w:val="24"/>
          <w:szCs w:val="24"/>
        </w:rPr>
        <w:t>.</w:t>
      </w:r>
      <w:r w:rsidR="00D72B77" w:rsidRPr="0074151B">
        <w:rPr>
          <w:rFonts w:ascii="Georgia" w:hAnsi="Georgia"/>
          <w:sz w:val="24"/>
          <w:szCs w:val="24"/>
        </w:rPr>
        <w:t xml:space="preserve">  </w:t>
      </w:r>
      <w:r w:rsidRPr="0074151B">
        <w:rPr>
          <w:rFonts w:ascii="Georgia" w:hAnsi="Georgia"/>
          <w:sz w:val="24"/>
          <w:szCs w:val="24"/>
        </w:rPr>
        <w:t>We can all still pray!  And sing.  Or do both!  Like this:</w:t>
      </w:r>
      <w:r w:rsidRPr="0074151B">
        <w:rPr>
          <w:rFonts w:ascii="Georgia" w:hAnsi="Georgia"/>
          <w:sz w:val="24"/>
          <w:szCs w:val="24"/>
        </w:rPr>
        <w:br/>
      </w:r>
      <w:r>
        <w:rPr>
          <w:rFonts w:ascii="Georgia" w:hAnsi="Georgia"/>
          <w:sz w:val="20"/>
          <w:szCs w:val="20"/>
        </w:rPr>
        <w:t xml:space="preserve">    </w:t>
      </w:r>
      <w:r w:rsidR="00D72B77" w:rsidRPr="0074151B">
        <w:rPr>
          <w:rFonts w:ascii="Georgia" w:hAnsi="Georgia"/>
          <w:sz w:val="20"/>
          <w:szCs w:val="20"/>
        </w:rPr>
        <w:t>“Ere you left your room this morning, did you think to pray?”</w:t>
      </w:r>
      <w:r w:rsidR="00D72B77" w:rsidRPr="0074151B">
        <w:rPr>
          <w:rFonts w:ascii="Georgia" w:hAnsi="Georgia"/>
          <w:sz w:val="20"/>
          <w:szCs w:val="20"/>
        </w:rPr>
        <w:br/>
        <w:t xml:space="preserve"> </w:t>
      </w:r>
      <w:r>
        <w:rPr>
          <w:rFonts w:ascii="Georgia" w:hAnsi="Georgia"/>
          <w:sz w:val="20"/>
          <w:szCs w:val="20"/>
        </w:rPr>
        <w:t xml:space="preserve">    </w:t>
      </w:r>
      <w:r w:rsidR="00D72B77" w:rsidRPr="0074151B">
        <w:rPr>
          <w:rFonts w:ascii="Georgia" w:hAnsi="Georgia"/>
          <w:sz w:val="20"/>
          <w:szCs w:val="20"/>
        </w:rPr>
        <w:t xml:space="preserve"> In the name of Christ our Savior, did you sue for loving favor, as a shield today?</w:t>
      </w:r>
      <w:r w:rsidR="00D72B77" w:rsidRPr="0074151B">
        <w:rPr>
          <w:rFonts w:ascii="Georgia" w:hAnsi="Georgia"/>
          <w:sz w:val="20"/>
          <w:szCs w:val="20"/>
        </w:rPr>
        <w:br/>
      </w:r>
      <w:r w:rsidR="00D72B77" w:rsidRPr="0074151B">
        <w:rPr>
          <w:rFonts w:ascii="Georgia" w:hAnsi="Georgia"/>
          <w:sz w:val="20"/>
          <w:szCs w:val="20"/>
        </w:rPr>
        <w:br/>
        <w:t xml:space="preserve">  </w:t>
      </w:r>
      <w:r>
        <w:rPr>
          <w:rFonts w:ascii="Georgia" w:hAnsi="Georgia"/>
          <w:sz w:val="20"/>
          <w:szCs w:val="20"/>
        </w:rPr>
        <w:t xml:space="preserve">    </w:t>
      </w:r>
      <w:r w:rsidR="00D72B77" w:rsidRPr="0074151B">
        <w:rPr>
          <w:rFonts w:ascii="Georgia" w:hAnsi="Georgia"/>
          <w:sz w:val="20"/>
          <w:szCs w:val="20"/>
        </w:rPr>
        <w:t>When your heart was filled with anger, did you think to pray?</w:t>
      </w:r>
      <w:r w:rsidR="00D72B77" w:rsidRPr="0074151B">
        <w:rPr>
          <w:rFonts w:ascii="Georgia" w:hAnsi="Georgia"/>
          <w:sz w:val="20"/>
          <w:szCs w:val="20"/>
        </w:rPr>
        <w:br/>
        <w:t xml:space="preserve">  </w:t>
      </w:r>
      <w:r>
        <w:rPr>
          <w:rFonts w:ascii="Georgia" w:hAnsi="Georgia"/>
          <w:sz w:val="20"/>
          <w:szCs w:val="20"/>
        </w:rPr>
        <w:t xml:space="preserve">    </w:t>
      </w:r>
      <w:r w:rsidR="00D72B77" w:rsidRPr="0074151B">
        <w:rPr>
          <w:rFonts w:ascii="Georgia" w:hAnsi="Georgia"/>
          <w:sz w:val="20"/>
          <w:szCs w:val="20"/>
        </w:rPr>
        <w:t>Did you plead for grace my brother, that you might forgive another, who had crossed your way?</w:t>
      </w:r>
      <w:r w:rsidR="00D72B77" w:rsidRPr="0074151B">
        <w:rPr>
          <w:rFonts w:ascii="Georgia" w:hAnsi="Georgia"/>
          <w:sz w:val="20"/>
          <w:szCs w:val="20"/>
        </w:rPr>
        <w:br/>
      </w:r>
      <w:r w:rsidR="00D72B77" w:rsidRPr="0074151B">
        <w:rPr>
          <w:rFonts w:ascii="Georgia" w:hAnsi="Georgia"/>
          <w:sz w:val="20"/>
          <w:szCs w:val="20"/>
        </w:rPr>
        <w:br/>
        <w:t xml:space="preserve">  </w:t>
      </w:r>
      <w:r>
        <w:rPr>
          <w:rFonts w:ascii="Georgia" w:hAnsi="Georgia"/>
          <w:sz w:val="20"/>
          <w:szCs w:val="20"/>
        </w:rPr>
        <w:t xml:space="preserve">    </w:t>
      </w:r>
      <w:r w:rsidR="00D72B77" w:rsidRPr="0074151B">
        <w:rPr>
          <w:rFonts w:ascii="Georgia" w:hAnsi="Georgia"/>
          <w:sz w:val="20"/>
          <w:szCs w:val="20"/>
          <w:u w:val="single"/>
        </w:rPr>
        <w:t>When sore trials come upon you</w:t>
      </w:r>
      <w:r w:rsidR="00D72B77" w:rsidRPr="0074151B">
        <w:rPr>
          <w:rFonts w:ascii="Georgia" w:hAnsi="Georgia"/>
          <w:sz w:val="20"/>
          <w:szCs w:val="20"/>
        </w:rPr>
        <w:t>, did you think to pray?</w:t>
      </w:r>
      <w:r w:rsidR="00D72B77" w:rsidRPr="0074151B">
        <w:rPr>
          <w:rFonts w:ascii="Georgia" w:hAnsi="Georgia"/>
          <w:sz w:val="20"/>
          <w:szCs w:val="20"/>
        </w:rPr>
        <w:br/>
        <w:t xml:space="preserve"> </w:t>
      </w:r>
      <w:r>
        <w:rPr>
          <w:rFonts w:ascii="Georgia" w:hAnsi="Georgia"/>
          <w:sz w:val="20"/>
          <w:szCs w:val="20"/>
        </w:rPr>
        <w:t xml:space="preserve">    </w:t>
      </w:r>
      <w:r w:rsidR="00D72B77" w:rsidRPr="0074151B">
        <w:rPr>
          <w:rFonts w:ascii="Georgia" w:hAnsi="Georgia"/>
          <w:sz w:val="20"/>
          <w:szCs w:val="20"/>
        </w:rPr>
        <w:t xml:space="preserve"> When your soul was bowed in sorrow, Balm of Gilead did you borrow, at the gates of day?</w:t>
      </w:r>
      <w:r w:rsidR="00D72B77" w:rsidRPr="0074151B">
        <w:rPr>
          <w:rFonts w:ascii="Georgia" w:hAnsi="Georgia"/>
          <w:sz w:val="20"/>
          <w:szCs w:val="20"/>
        </w:rPr>
        <w:br/>
      </w:r>
      <w:r w:rsidR="00D72B77" w:rsidRPr="0074151B">
        <w:rPr>
          <w:rFonts w:ascii="Georgia" w:hAnsi="Georgia"/>
          <w:sz w:val="20"/>
          <w:szCs w:val="20"/>
        </w:rPr>
        <w:br/>
        <w:t xml:space="preserve">  CHORUS:  O how praying rests the weary!  Prayer will change the night to day.</w:t>
      </w:r>
      <w:r w:rsidR="00D72B77" w:rsidRPr="0074151B">
        <w:rPr>
          <w:rFonts w:ascii="Georgia" w:hAnsi="Georgia"/>
          <w:sz w:val="20"/>
          <w:szCs w:val="20"/>
        </w:rPr>
        <w:br/>
        <w:t xml:space="preserve">                       So when life seems dark and dreary, don’t forget to pray!</w:t>
      </w:r>
    </w:p>
    <w:p w14:paraId="57B4871B" w14:textId="46805C58" w:rsidR="00A01CE5" w:rsidRDefault="0074151B" w:rsidP="0074151B">
      <w:pPr>
        <w:rPr>
          <w:rFonts w:ascii="Georgia" w:hAnsi="Georgia"/>
          <w:sz w:val="24"/>
          <w:szCs w:val="24"/>
        </w:rPr>
      </w:pPr>
      <w:r>
        <w:rPr>
          <w:rFonts w:ascii="Georgia" w:hAnsi="Georgia"/>
          <w:sz w:val="24"/>
          <w:szCs w:val="24"/>
        </w:rPr>
        <w:t xml:space="preserve">2)  </w:t>
      </w:r>
      <w:r w:rsidRPr="0074151B">
        <w:rPr>
          <w:rFonts w:ascii="Georgia" w:hAnsi="Georgia"/>
          <w:i/>
          <w:iCs/>
          <w:sz w:val="24"/>
          <w:szCs w:val="24"/>
          <w:u w:val="single"/>
        </w:rPr>
        <w:t>Have Favor With All The People</w:t>
      </w:r>
      <w:r>
        <w:rPr>
          <w:rFonts w:ascii="Georgia" w:hAnsi="Georgia"/>
          <w:sz w:val="24"/>
          <w:szCs w:val="24"/>
        </w:rPr>
        <w:t>.   Maybe it’s just me, but I’m thinking behind all this pandemic madness is an answer to my prayer that I often say to God.  It’s found in Colossians 4:2-6.  Do you want to hear it?  Here it is:</w:t>
      </w:r>
    </w:p>
    <w:p w14:paraId="4563840B" w14:textId="49F01A46" w:rsidR="0074151B" w:rsidRDefault="0074151B" w:rsidP="0074151B">
      <w:pPr>
        <w:rPr>
          <w:rFonts w:ascii="Georgia" w:hAnsi="Georgia"/>
          <w:sz w:val="24"/>
          <w:szCs w:val="24"/>
        </w:rPr>
      </w:pPr>
      <w:r>
        <w:rPr>
          <w:rFonts w:ascii="Georgia" w:hAnsi="Georgia"/>
          <w:i/>
          <w:iCs/>
          <w:sz w:val="24"/>
          <w:szCs w:val="24"/>
          <w:vertAlign w:val="superscript"/>
        </w:rPr>
        <w:lastRenderedPageBreak/>
        <w:t>“</w:t>
      </w:r>
      <w:r w:rsidRPr="0074151B">
        <w:rPr>
          <w:rFonts w:ascii="Georgia" w:hAnsi="Georgia"/>
          <w:i/>
          <w:iCs/>
          <w:sz w:val="24"/>
          <w:szCs w:val="24"/>
          <w:vertAlign w:val="superscript"/>
        </w:rPr>
        <w:t>2</w:t>
      </w:r>
      <w:r w:rsidRPr="0074151B">
        <w:rPr>
          <w:rFonts w:ascii="Georgia" w:hAnsi="Georgia"/>
          <w:i/>
          <w:iCs/>
          <w:sz w:val="24"/>
          <w:szCs w:val="24"/>
        </w:rPr>
        <w:t xml:space="preserve"> Continue earnestly in prayer, being vigilant in it with thanksgiving; </w:t>
      </w:r>
      <w:r w:rsidRPr="0074151B">
        <w:rPr>
          <w:rFonts w:ascii="Georgia" w:hAnsi="Georgia"/>
          <w:i/>
          <w:iCs/>
          <w:sz w:val="24"/>
          <w:szCs w:val="24"/>
          <w:vertAlign w:val="superscript"/>
        </w:rPr>
        <w:t>3</w:t>
      </w:r>
      <w:r w:rsidRPr="0074151B">
        <w:rPr>
          <w:rFonts w:ascii="Georgia" w:hAnsi="Georgia"/>
          <w:i/>
          <w:iCs/>
          <w:sz w:val="24"/>
          <w:szCs w:val="24"/>
        </w:rPr>
        <w:t xml:space="preserve"> meanwhile praying also for us, that </w:t>
      </w:r>
      <w:r w:rsidRPr="0074151B">
        <w:rPr>
          <w:rFonts w:ascii="Georgia" w:hAnsi="Georgia"/>
          <w:b/>
          <w:bCs/>
          <w:i/>
          <w:iCs/>
          <w:sz w:val="24"/>
          <w:szCs w:val="24"/>
          <w:u w:val="single"/>
        </w:rPr>
        <w:t>God would open to us a door for the word</w:t>
      </w:r>
      <w:r w:rsidRPr="0074151B">
        <w:rPr>
          <w:rFonts w:ascii="Georgia" w:hAnsi="Georgia"/>
          <w:i/>
          <w:iCs/>
          <w:sz w:val="24"/>
          <w:szCs w:val="24"/>
        </w:rPr>
        <w:t xml:space="preserve">, to speak the mystery of Christ, for which I am also in chains, </w:t>
      </w:r>
      <w:r w:rsidRPr="0074151B">
        <w:rPr>
          <w:rFonts w:ascii="Georgia" w:hAnsi="Georgia"/>
          <w:i/>
          <w:iCs/>
          <w:sz w:val="24"/>
          <w:szCs w:val="24"/>
          <w:vertAlign w:val="superscript"/>
        </w:rPr>
        <w:t>4</w:t>
      </w:r>
      <w:r w:rsidRPr="0074151B">
        <w:rPr>
          <w:rFonts w:ascii="Georgia" w:hAnsi="Georgia"/>
          <w:i/>
          <w:iCs/>
          <w:sz w:val="24"/>
          <w:szCs w:val="24"/>
        </w:rPr>
        <w:t xml:space="preserve"> that I may make it manifest, as I ought to speak.</w:t>
      </w:r>
      <w:r w:rsidRPr="0074151B">
        <w:rPr>
          <w:rFonts w:ascii="Georgia" w:hAnsi="Georgia"/>
          <w:i/>
          <w:iCs/>
          <w:sz w:val="24"/>
          <w:szCs w:val="24"/>
        </w:rPr>
        <w:br/>
      </w:r>
      <w:r w:rsidRPr="0074151B">
        <w:rPr>
          <w:rFonts w:ascii="Georgia" w:hAnsi="Georgia"/>
          <w:i/>
          <w:iCs/>
          <w:sz w:val="24"/>
          <w:szCs w:val="24"/>
          <w:vertAlign w:val="superscript"/>
        </w:rPr>
        <w:t>5</w:t>
      </w:r>
      <w:r w:rsidRPr="0074151B">
        <w:rPr>
          <w:rFonts w:ascii="Georgia" w:hAnsi="Georgia"/>
          <w:i/>
          <w:iCs/>
          <w:sz w:val="24"/>
          <w:szCs w:val="24"/>
        </w:rPr>
        <w:t xml:space="preserve"> </w:t>
      </w:r>
      <w:r w:rsidRPr="0074151B">
        <w:rPr>
          <w:rFonts w:ascii="Georgia" w:hAnsi="Georgia"/>
          <w:b/>
          <w:bCs/>
          <w:i/>
          <w:iCs/>
          <w:sz w:val="24"/>
          <w:szCs w:val="24"/>
          <w:u w:val="single"/>
        </w:rPr>
        <w:t>Walk in wisdom toward those who are outside</w:t>
      </w:r>
      <w:r w:rsidRPr="0074151B">
        <w:rPr>
          <w:rFonts w:ascii="Georgia" w:hAnsi="Georgia"/>
          <w:i/>
          <w:iCs/>
          <w:sz w:val="24"/>
          <w:szCs w:val="24"/>
        </w:rPr>
        <w:t xml:space="preserve">, redeeming the time. </w:t>
      </w:r>
      <w:r w:rsidRPr="0074151B">
        <w:rPr>
          <w:rFonts w:ascii="Georgia" w:hAnsi="Georgia"/>
          <w:i/>
          <w:iCs/>
          <w:sz w:val="24"/>
          <w:szCs w:val="24"/>
          <w:vertAlign w:val="superscript"/>
        </w:rPr>
        <w:t>6</w:t>
      </w:r>
      <w:r w:rsidRPr="0074151B">
        <w:rPr>
          <w:rFonts w:ascii="Georgia" w:hAnsi="Georgia"/>
          <w:i/>
          <w:iCs/>
          <w:sz w:val="24"/>
          <w:szCs w:val="24"/>
        </w:rPr>
        <w:t xml:space="preserve"> Let your speech always be with grace, seasoned with salt, </w:t>
      </w:r>
      <w:r w:rsidRPr="0074151B">
        <w:rPr>
          <w:rFonts w:ascii="Georgia" w:hAnsi="Georgia"/>
          <w:i/>
          <w:iCs/>
          <w:sz w:val="24"/>
          <w:szCs w:val="24"/>
          <w:u w:val="single"/>
        </w:rPr>
        <w:t>that you may know how you ought to answer each one</w:t>
      </w:r>
      <w:r w:rsidRPr="0074151B">
        <w:rPr>
          <w:rFonts w:ascii="Georgia" w:hAnsi="Georgia"/>
          <w:i/>
          <w:iCs/>
          <w:sz w:val="24"/>
          <w:szCs w:val="24"/>
        </w:rPr>
        <w:t>.</w:t>
      </w:r>
      <w:r>
        <w:rPr>
          <w:rFonts w:ascii="Georgia" w:hAnsi="Georgia"/>
          <w:i/>
          <w:iCs/>
          <w:sz w:val="24"/>
          <w:szCs w:val="24"/>
        </w:rPr>
        <w:t>”</w:t>
      </w:r>
    </w:p>
    <w:p w14:paraId="73DB0580" w14:textId="7D91BDBC" w:rsidR="00E6544E" w:rsidRDefault="0074151B" w:rsidP="0074151B">
      <w:pPr>
        <w:rPr>
          <w:rFonts w:ascii="Georgia" w:hAnsi="Georgia"/>
          <w:sz w:val="24"/>
          <w:szCs w:val="24"/>
        </w:rPr>
      </w:pPr>
      <w:r>
        <w:rPr>
          <w:rFonts w:ascii="Georgia" w:hAnsi="Georgia"/>
          <w:sz w:val="24"/>
          <w:szCs w:val="24"/>
        </w:rPr>
        <w:t>Today.  This moment.  Right now.  God is answering prayers to “</w:t>
      </w:r>
      <w:r w:rsidRPr="00BF1DCD">
        <w:rPr>
          <w:rFonts w:ascii="Georgia" w:hAnsi="Georgia"/>
          <w:i/>
          <w:iCs/>
          <w:sz w:val="24"/>
          <w:szCs w:val="24"/>
        </w:rPr>
        <w:t>open to us a door for the word</w:t>
      </w:r>
      <w:r>
        <w:rPr>
          <w:rFonts w:ascii="Georgia" w:hAnsi="Georgia"/>
          <w:sz w:val="24"/>
          <w:szCs w:val="24"/>
        </w:rPr>
        <w:t xml:space="preserve">.”  But it takes walking in wisdom toward those who are </w:t>
      </w:r>
      <w:r w:rsidRPr="00E6544E">
        <w:rPr>
          <w:rFonts w:ascii="Georgia" w:hAnsi="Georgia"/>
          <w:i/>
          <w:iCs/>
          <w:sz w:val="24"/>
          <w:szCs w:val="24"/>
        </w:rPr>
        <w:t>outside</w:t>
      </w:r>
      <w:r>
        <w:rPr>
          <w:rFonts w:ascii="Georgia" w:hAnsi="Georgia"/>
          <w:sz w:val="24"/>
          <w:szCs w:val="24"/>
        </w:rPr>
        <w:t xml:space="preserve">.  </w:t>
      </w:r>
      <w:r w:rsidR="00E6544E">
        <w:rPr>
          <w:rFonts w:ascii="Georgia" w:hAnsi="Georgia"/>
          <w:sz w:val="24"/>
          <w:szCs w:val="24"/>
        </w:rPr>
        <w:t>Outside?  Of what?  “…</w:t>
      </w:r>
      <w:r w:rsidR="00E6544E" w:rsidRPr="00E6544E">
        <w:rPr>
          <w:rFonts w:ascii="Georgia" w:hAnsi="Georgia"/>
          <w:i/>
          <w:iCs/>
          <w:sz w:val="24"/>
          <w:szCs w:val="24"/>
        </w:rPr>
        <w:t>at that time you were without Christ … aliens … strangers … having no hope … without God in the world</w:t>
      </w:r>
      <w:r w:rsidR="00E6544E">
        <w:rPr>
          <w:rFonts w:ascii="Georgia" w:hAnsi="Georgia"/>
          <w:sz w:val="24"/>
          <w:szCs w:val="24"/>
        </w:rPr>
        <w:t>” (Eph. 2:12).  But just as those first Christians in 30 ad changed the status of those who were outside from “</w:t>
      </w:r>
      <w:r w:rsidR="00E6544E" w:rsidRPr="00E6544E">
        <w:rPr>
          <w:rFonts w:ascii="Georgia" w:hAnsi="Georgia"/>
          <w:i/>
          <w:iCs/>
          <w:sz w:val="24"/>
          <w:szCs w:val="24"/>
        </w:rPr>
        <w:t>lost</w:t>
      </w:r>
      <w:r w:rsidR="00E6544E">
        <w:rPr>
          <w:rFonts w:ascii="Georgia" w:hAnsi="Georgia"/>
          <w:sz w:val="24"/>
          <w:szCs w:val="24"/>
        </w:rPr>
        <w:t>” to “</w:t>
      </w:r>
      <w:r w:rsidR="00E6544E" w:rsidRPr="00E6544E">
        <w:rPr>
          <w:rFonts w:ascii="Georgia" w:hAnsi="Georgia"/>
          <w:i/>
          <w:iCs/>
          <w:sz w:val="24"/>
          <w:szCs w:val="24"/>
        </w:rPr>
        <w:t>found</w:t>
      </w:r>
      <w:r w:rsidR="00E6544E">
        <w:rPr>
          <w:rFonts w:ascii="Georgia" w:hAnsi="Georgia"/>
          <w:sz w:val="24"/>
          <w:szCs w:val="24"/>
        </w:rPr>
        <w:t>” (Luke 15), so God has set the table in 2020 for us to “</w:t>
      </w:r>
      <w:r w:rsidR="00E6544E" w:rsidRPr="00BF1DCD">
        <w:rPr>
          <w:rFonts w:ascii="Georgia" w:hAnsi="Georgia"/>
          <w:i/>
          <w:iCs/>
          <w:sz w:val="24"/>
          <w:szCs w:val="24"/>
        </w:rPr>
        <w:t>have favor with all the people</w:t>
      </w:r>
      <w:r w:rsidR="00E6544E">
        <w:rPr>
          <w:rFonts w:ascii="Georgia" w:hAnsi="Georgia"/>
          <w:sz w:val="24"/>
          <w:szCs w:val="24"/>
        </w:rPr>
        <w:t>” so that they also might be “</w:t>
      </w:r>
      <w:r w:rsidR="00E6544E" w:rsidRPr="00BF1DCD">
        <w:rPr>
          <w:rFonts w:ascii="Georgia" w:hAnsi="Georgia"/>
          <w:i/>
          <w:iCs/>
          <w:sz w:val="24"/>
          <w:szCs w:val="24"/>
        </w:rPr>
        <w:t>added to the church by the Lord</w:t>
      </w:r>
      <w:r w:rsidR="00E6544E">
        <w:rPr>
          <w:rFonts w:ascii="Georgia" w:hAnsi="Georgia"/>
          <w:sz w:val="24"/>
          <w:szCs w:val="24"/>
        </w:rPr>
        <w:t xml:space="preserve">” (Act 2:47).  </w:t>
      </w:r>
    </w:p>
    <w:p w14:paraId="5B28CBFB" w14:textId="2A93A216" w:rsidR="00BF1DCD" w:rsidRDefault="00BF1DCD" w:rsidP="0074151B">
      <w:pPr>
        <w:rPr>
          <w:rFonts w:ascii="Georgia" w:hAnsi="Georgia"/>
          <w:sz w:val="24"/>
          <w:szCs w:val="24"/>
        </w:rPr>
      </w:pPr>
      <w:r>
        <w:rPr>
          <w:rFonts w:ascii="Georgia" w:hAnsi="Georgia"/>
          <w:sz w:val="24"/>
          <w:szCs w:val="24"/>
        </w:rPr>
        <w:t>This is our moment.  This is our door of opportunity.  Let us now praise God.  Let us now have favor with all the people.  What a great time to be alive!</w:t>
      </w:r>
    </w:p>
    <w:p w14:paraId="7CBDFA6F" w14:textId="19099292" w:rsidR="00BF1DCD" w:rsidRDefault="00BF1DCD" w:rsidP="0074151B">
      <w:pPr>
        <w:rPr>
          <w:rFonts w:ascii="Georgia" w:hAnsi="Georgia"/>
          <w:sz w:val="24"/>
          <w:szCs w:val="24"/>
        </w:rPr>
      </w:pPr>
      <w:r>
        <w:rPr>
          <w:rFonts w:ascii="Georgia" w:hAnsi="Georgia"/>
          <w:sz w:val="24"/>
          <w:szCs w:val="24"/>
        </w:rPr>
        <w:t xml:space="preserve">Until tomorrow… Praise God.  </w:t>
      </w:r>
      <w:r w:rsidR="0044105E">
        <w:rPr>
          <w:rFonts w:ascii="Georgia" w:hAnsi="Georgia"/>
          <w:sz w:val="24"/>
          <w:szCs w:val="24"/>
        </w:rPr>
        <w:t>And get M-A-D.  M</w:t>
      </w:r>
      <w:r>
        <w:rPr>
          <w:rFonts w:ascii="Georgia" w:hAnsi="Georgia"/>
          <w:sz w:val="24"/>
          <w:szCs w:val="24"/>
        </w:rPr>
        <w:t>ake</w:t>
      </w:r>
      <w:r w:rsidR="0044105E">
        <w:rPr>
          <w:rFonts w:ascii="Georgia" w:hAnsi="Georgia"/>
          <w:sz w:val="24"/>
          <w:szCs w:val="24"/>
        </w:rPr>
        <w:t>-A-</w:t>
      </w:r>
      <w:bookmarkStart w:id="0" w:name="_GoBack"/>
      <w:bookmarkEnd w:id="0"/>
      <w:r w:rsidR="0044105E">
        <w:rPr>
          <w:rFonts w:ascii="Georgia" w:hAnsi="Georgia"/>
          <w:sz w:val="24"/>
          <w:szCs w:val="24"/>
        </w:rPr>
        <w:t>D</w:t>
      </w:r>
      <w:r>
        <w:rPr>
          <w:rFonts w:ascii="Georgia" w:hAnsi="Georgia"/>
          <w:sz w:val="24"/>
          <w:szCs w:val="24"/>
        </w:rPr>
        <w:t>ifference.</w:t>
      </w:r>
    </w:p>
    <w:p w14:paraId="04E7EE8E" w14:textId="0D61FD15" w:rsidR="00BF1DCD" w:rsidRDefault="00BF1DCD" w:rsidP="0074151B">
      <w:pPr>
        <w:rPr>
          <w:rFonts w:ascii="Georgia" w:hAnsi="Georgia"/>
          <w:sz w:val="24"/>
          <w:szCs w:val="24"/>
        </w:rPr>
      </w:pPr>
      <w:r>
        <w:rPr>
          <w:rFonts w:ascii="Georgia" w:hAnsi="Georgia"/>
          <w:sz w:val="24"/>
          <w:szCs w:val="24"/>
        </w:rPr>
        <w:t>I love you.</w:t>
      </w:r>
    </w:p>
    <w:p w14:paraId="0336CE2C" w14:textId="4F9B8E72" w:rsidR="00BF1DCD" w:rsidRDefault="00BF1DCD" w:rsidP="0074151B">
      <w:pPr>
        <w:rPr>
          <w:rFonts w:ascii="Georgia" w:hAnsi="Georgia"/>
          <w:sz w:val="24"/>
          <w:szCs w:val="24"/>
        </w:rPr>
      </w:pPr>
      <w:r>
        <w:rPr>
          <w:rFonts w:ascii="Georgia" w:hAnsi="Georgia"/>
          <w:sz w:val="24"/>
          <w:szCs w:val="24"/>
        </w:rPr>
        <w:t>Rick</w:t>
      </w:r>
    </w:p>
    <w:p w14:paraId="1B2CD376" w14:textId="21B8B815" w:rsidR="0074151B" w:rsidRPr="0074151B" w:rsidRDefault="00E6544E" w:rsidP="0074151B">
      <w:pPr>
        <w:rPr>
          <w:rFonts w:ascii="Georgia" w:hAnsi="Georgia"/>
          <w:sz w:val="24"/>
          <w:szCs w:val="24"/>
        </w:rPr>
      </w:pPr>
      <w:r>
        <w:rPr>
          <w:vertAlign w:val="superscript"/>
        </w:rPr>
        <w:t xml:space="preserve"> </w:t>
      </w:r>
    </w:p>
    <w:sectPr w:rsidR="0074151B" w:rsidRPr="007415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10384"/>
    <w:multiLevelType w:val="hybridMultilevel"/>
    <w:tmpl w:val="B54A680C"/>
    <w:lvl w:ilvl="0" w:tplc="9A8A175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CE30BB"/>
    <w:multiLevelType w:val="hybridMultilevel"/>
    <w:tmpl w:val="2BF23B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560485"/>
    <w:multiLevelType w:val="hybridMultilevel"/>
    <w:tmpl w:val="E8ACBE58"/>
    <w:lvl w:ilvl="0" w:tplc="32FEB47E">
      <w:start w:val="1"/>
      <w:numFmt w:val="decimal"/>
      <w:lvlText w:val="%1)"/>
      <w:lvlJc w:val="left"/>
      <w:pPr>
        <w:ind w:left="720" w:hanging="360"/>
      </w:pPr>
      <w:rPr>
        <w:rFonts w:hint="default"/>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D6243E"/>
    <w:multiLevelType w:val="hybridMultilevel"/>
    <w:tmpl w:val="9DAC6F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3D5D69"/>
    <w:multiLevelType w:val="hybridMultilevel"/>
    <w:tmpl w:val="C532C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AC3"/>
    <w:rsid w:val="00337EDC"/>
    <w:rsid w:val="0044105E"/>
    <w:rsid w:val="004547EC"/>
    <w:rsid w:val="00456B2F"/>
    <w:rsid w:val="00676D86"/>
    <w:rsid w:val="0074151B"/>
    <w:rsid w:val="00745E27"/>
    <w:rsid w:val="007F4AC3"/>
    <w:rsid w:val="00984649"/>
    <w:rsid w:val="00A01CE5"/>
    <w:rsid w:val="00BF1DCD"/>
    <w:rsid w:val="00D321A5"/>
    <w:rsid w:val="00D72B77"/>
    <w:rsid w:val="00E65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F7E38"/>
  <w15:chartTrackingRefBased/>
  <w15:docId w15:val="{B924D03B-BF77-4957-87A4-FDC31ABCD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B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3</Pages>
  <Words>1059</Words>
  <Characters>6041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3</cp:revision>
  <dcterms:created xsi:type="dcterms:W3CDTF">2020-03-31T20:28:00Z</dcterms:created>
  <dcterms:modified xsi:type="dcterms:W3CDTF">2020-04-02T14:43:00Z</dcterms:modified>
</cp:coreProperties>
</file>