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8A2CE" w14:textId="22282E34" w:rsidR="002276C0" w:rsidRPr="002276C0" w:rsidRDefault="002276C0" w:rsidP="002276C0">
      <w:pPr>
        <w:spacing w:after="0" w:line="240" w:lineRule="auto"/>
        <w:jc w:val="center"/>
        <w:rPr>
          <w:rFonts w:ascii="Georgia" w:eastAsia="Times New Roman" w:hAnsi="Georgia" w:cs="Times New Roman"/>
          <w:sz w:val="16"/>
          <w:szCs w:val="16"/>
        </w:rPr>
      </w:pPr>
      <w:r w:rsidRPr="002276C0">
        <w:rPr>
          <w:rFonts w:ascii="Georgia" w:eastAsia="Times New Roman" w:hAnsi="Georgia" w:cs="Times New Roman"/>
          <w:b/>
          <w:bCs/>
          <w:sz w:val="32"/>
          <w:szCs w:val="32"/>
        </w:rPr>
        <w:t>BE CAREFUL WHAT YOU WISH FOR</w:t>
      </w:r>
      <w:r w:rsidR="00F2429F">
        <w:rPr>
          <w:rFonts w:ascii="Georgia" w:eastAsia="Times New Roman" w:hAnsi="Georgia" w:cs="Times New Roman"/>
          <w:b/>
          <w:bCs/>
          <w:sz w:val="32"/>
          <w:szCs w:val="32"/>
        </w:rPr>
        <w:br/>
      </w:r>
    </w:p>
    <w:p w14:paraId="3385D943" w14:textId="77777777" w:rsidR="002276C0" w:rsidRPr="002276C0" w:rsidRDefault="002276C0" w:rsidP="002276C0">
      <w:pPr>
        <w:spacing w:after="0" w:line="240" w:lineRule="auto"/>
        <w:jc w:val="center"/>
        <w:rPr>
          <w:rFonts w:ascii="Georgia" w:eastAsia="Times New Roman" w:hAnsi="Georgia" w:cs="Times New Roman"/>
          <w:sz w:val="32"/>
          <w:szCs w:val="32"/>
        </w:rPr>
      </w:pPr>
      <w:r w:rsidRPr="002276C0">
        <w:rPr>
          <w:rFonts w:ascii="Georgia" w:eastAsia="Times New Roman" w:hAnsi="Georgia" w:cs="Times New Roman"/>
          <w:b/>
          <w:bCs/>
          <w:i/>
          <w:iCs/>
          <w:sz w:val="32"/>
          <w:szCs w:val="32"/>
        </w:rPr>
        <w:t xml:space="preserve">“Are You Able </w:t>
      </w:r>
      <w:proofErr w:type="gramStart"/>
      <w:r w:rsidRPr="002276C0">
        <w:rPr>
          <w:rFonts w:ascii="Georgia" w:eastAsia="Times New Roman" w:hAnsi="Georgia" w:cs="Times New Roman"/>
          <w:b/>
          <w:bCs/>
          <w:i/>
          <w:iCs/>
          <w:sz w:val="32"/>
          <w:szCs w:val="32"/>
        </w:rPr>
        <w:t>To</w:t>
      </w:r>
      <w:proofErr w:type="gramEnd"/>
      <w:r w:rsidRPr="002276C0">
        <w:rPr>
          <w:rFonts w:ascii="Georgia" w:eastAsia="Times New Roman" w:hAnsi="Georgia" w:cs="Times New Roman"/>
          <w:b/>
          <w:bCs/>
          <w:i/>
          <w:iCs/>
          <w:sz w:val="32"/>
          <w:szCs w:val="32"/>
        </w:rPr>
        <w:t xml:space="preserve"> Drink My Cup?”</w:t>
      </w:r>
    </w:p>
    <w:p w14:paraId="30ECB38F" w14:textId="77777777" w:rsidR="002276C0" w:rsidRPr="002276C0" w:rsidRDefault="002276C0" w:rsidP="002276C0">
      <w:pPr>
        <w:spacing w:after="0" w:line="240" w:lineRule="auto"/>
        <w:rPr>
          <w:rFonts w:ascii="Georgia" w:eastAsia="Times New Roman" w:hAnsi="Georgia" w:cs="Times New Roman"/>
        </w:rPr>
      </w:pPr>
      <w:r w:rsidRPr="002276C0">
        <w:rPr>
          <w:rFonts w:ascii="Georgia" w:eastAsia="Times New Roman" w:hAnsi="Georgia" w:cs="Times New Roman"/>
        </w:rPr>
        <w:t> </w:t>
      </w:r>
    </w:p>
    <w:p w14:paraId="03B15516" w14:textId="77777777" w:rsidR="002276C0" w:rsidRPr="002276C0" w:rsidRDefault="002276C0" w:rsidP="002276C0">
      <w:pPr>
        <w:spacing w:after="0" w:line="240" w:lineRule="auto"/>
        <w:rPr>
          <w:rFonts w:ascii="Georgia" w:eastAsia="Times New Roman" w:hAnsi="Georgia" w:cs="Times New Roman"/>
        </w:rPr>
      </w:pPr>
      <w:r w:rsidRPr="002276C0">
        <w:rPr>
          <w:rFonts w:ascii="Georgia" w:eastAsia="Times New Roman" w:hAnsi="Georgia" w:cs="Times New Roman"/>
        </w:rPr>
        <w:t>Merriam-Webster not only writes a dictionary for words, but also for idioms that are used in our language.  I enjoy studying the background of idioms we use all the time in our culture.  For instance,</w:t>
      </w:r>
      <w:r w:rsidRPr="002276C0">
        <w:rPr>
          <w:rFonts w:ascii="Georgia" w:eastAsia="Times New Roman" w:hAnsi="Georgia" w:cs="Times New Roman"/>
        </w:rPr>
        <w:br/>
      </w:r>
      <w:r w:rsidRPr="002276C0">
        <w:rPr>
          <w:rFonts w:ascii="Georgia" w:eastAsia="Times New Roman" w:hAnsi="Georgia" w:cs="Times New Roman"/>
        </w:rPr>
        <w:br/>
        <w:t>“</w:t>
      </w:r>
      <w:r w:rsidRPr="002276C0">
        <w:rPr>
          <w:rFonts w:ascii="Georgia" w:eastAsia="Times New Roman" w:hAnsi="Georgia" w:cs="Times New Roman"/>
          <w:i/>
          <w:iCs/>
        </w:rPr>
        <w:t>I feel under the weather</w:t>
      </w:r>
      <w:r w:rsidRPr="002276C0">
        <w:rPr>
          <w:rFonts w:ascii="Georgia" w:eastAsia="Times New Roman" w:hAnsi="Georgia" w:cs="Times New Roman"/>
        </w:rPr>
        <w:t>” is taken from sailors who felt sick and would go below deck to get out from the weather.</w:t>
      </w:r>
      <w:r w:rsidRPr="002276C0">
        <w:rPr>
          <w:rFonts w:ascii="Georgia" w:eastAsia="Times New Roman" w:hAnsi="Georgia" w:cs="Times New Roman"/>
        </w:rPr>
        <w:br/>
      </w:r>
      <w:r w:rsidRPr="002276C0">
        <w:rPr>
          <w:rFonts w:ascii="Georgia" w:eastAsia="Times New Roman" w:hAnsi="Georgia" w:cs="Times New Roman"/>
        </w:rPr>
        <w:br/>
        <w:t>“</w:t>
      </w:r>
      <w:r w:rsidRPr="002276C0">
        <w:rPr>
          <w:rFonts w:ascii="Georgia" w:eastAsia="Times New Roman" w:hAnsi="Georgia" w:cs="Times New Roman"/>
          <w:i/>
          <w:iCs/>
        </w:rPr>
        <w:t>Break a leg</w:t>
      </w:r>
      <w:r w:rsidRPr="002276C0">
        <w:rPr>
          <w:rFonts w:ascii="Georgia" w:eastAsia="Times New Roman" w:hAnsi="Georgia" w:cs="Times New Roman"/>
        </w:rPr>
        <w:t>” is from stage actors who had such great performances that they were called by the approving audience to take a bow repeatedly until they sometimes broke a leg.</w:t>
      </w:r>
      <w:r w:rsidRPr="002276C0">
        <w:rPr>
          <w:rFonts w:ascii="Georgia" w:eastAsia="Times New Roman" w:hAnsi="Georgia" w:cs="Times New Roman"/>
        </w:rPr>
        <w:br/>
      </w:r>
      <w:r w:rsidRPr="002276C0">
        <w:rPr>
          <w:rFonts w:ascii="Georgia" w:eastAsia="Times New Roman" w:hAnsi="Georgia" w:cs="Times New Roman"/>
        </w:rPr>
        <w:br/>
        <w:t>“</w:t>
      </w:r>
      <w:r w:rsidRPr="002276C0">
        <w:rPr>
          <w:rFonts w:ascii="Georgia" w:eastAsia="Times New Roman" w:hAnsi="Georgia" w:cs="Times New Roman"/>
          <w:i/>
          <w:iCs/>
        </w:rPr>
        <w:t>Once in a blue moon</w:t>
      </w:r>
      <w:r w:rsidRPr="002276C0">
        <w:rPr>
          <w:rFonts w:ascii="Georgia" w:eastAsia="Times New Roman" w:hAnsi="Georgia" w:cs="Times New Roman"/>
        </w:rPr>
        <w:t xml:space="preserve">” comes from the fact that the moon is full once every 29.53 days, meaning once per month.  But every 2.7 years it appears twice in a month.  Thus, </w:t>
      </w:r>
      <w:proofErr w:type="gramStart"/>
      <w:r w:rsidRPr="002276C0">
        <w:rPr>
          <w:rFonts w:ascii="Georgia" w:eastAsia="Times New Roman" w:hAnsi="Georgia" w:cs="Times New Roman"/>
        </w:rPr>
        <w:t>it’s</w:t>
      </w:r>
      <w:proofErr w:type="gramEnd"/>
      <w:r w:rsidRPr="002276C0">
        <w:rPr>
          <w:rFonts w:ascii="Georgia" w:eastAsia="Times New Roman" w:hAnsi="Georgia" w:cs="Times New Roman"/>
        </w:rPr>
        <w:t xml:space="preserve"> a rare occurrence.</w:t>
      </w:r>
    </w:p>
    <w:p w14:paraId="4519E231" w14:textId="77777777" w:rsidR="002276C0" w:rsidRPr="002276C0" w:rsidRDefault="002276C0" w:rsidP="002276C0">
      <w:pPr>
        <w:spacing w:after="0" w:line="240" w:lineRule="auto"/>
        <w:rPr>
          <w:rFonts w:ascii="Georgia" w:eastAsia="Times New Roman" w:hAnsi="Georgia" w:cs="Times New Roman"/>
        </w:rPr>
      </w:pPr>
      <w:r w:rsidRPr="002276C0">
        <w:rPr>
          <w:rFonts w:ascii="Georgia" w:eastAsia="Times New Roman" w:hAnsi="Georgia" w:cs="Times New Roman"/>
        </w:rPr>
        <w:t> </w:t>
      </w:r>
    </w:p>
    <w:p w14:paraId="0D074A4B" w14:textId="77777777" w:rsidR="002276C0" w:rsidRPr="002276C0" w:rsidRDefault="002276C0" w:rsidP="002276C0">
      <w:pPr>
        <w:spacing w:after="0" w:line="240" w:lineRule="auto"/>
        <w:rPr>
          <w:rFonts w:ascii="Georgia" w:eastAsia="Times New Roman" w:hAnsi="Georgia" w:cs="Times New Roman"/>
        </w:rPr>
      </w:pPr>
      <w:r w:rsidRPr="002276C0">
        <w:rPr>
          <w:rFonts w:ascii="Georgia" w:eastAsia="Times New Roman" w:hAnsi="Georgia" w:cs="Times New Roman"/>
        </w:rPr>
        <w:t xml:space="preserve">Don’t you just love idioms?  </w:t>
      </w:r>
      <w:r w:rsidRPr="002276C0">
        <w:rPr>
          <w:rFonts w:ascii="Georgia" w:eastAsia="Times New Roman" w:hAnsi="Georgia" w:cs="Times New Roman"/>
        </w:rPr>
        <w:br/>
        <w:t xml:space="preserve">The ball is in your court.  </w:t>
      </w:r>
      <w:r w:rsidRPr="002276C0">
        <w:rPr>
          <w:rFonts w:ascii="Georgia" w:eastAsia="Times New Roman" w:hAnsi="Georgia" w:cs="Times New Roman"/>
        </w:rPr>
        <w:br/>
      </w:r>
      <w:proofErr w:type="gramStart"/>
      <w:r w:rsidRPr="002276C0">
        <w:rPr>
          <w:rFonts w:ascii="Georgia" w:eastAsia="Times New Roman" w:hAnsi="Georgia" w:cs="Times New Roman"/>
        </w:rPr>
        <w:t>Don’t</w:t>
      </w:r>
      <w:proofErr w:type="gramEnd"/>
      <w:r w:rsidRPr="002276C0">
        <w:rPr>
          <w:rFonts w:ascii="Georgia" w:eastAsia="Times New Roman" w:hAnsi="Georgia" w:cs="Times New Roman"/>
        </w:rPr>
        <w:t xml:space="preserve"> spill the beans.  </w:t>
      </w:r>
      <w:r w:rsidRPr="002276C0">
        <w:rPr>
          <w:rFonts w:ascii="Georgia" w:eastAsia="Times New Roman" w:hAnsi="Georgia" w:cs="Times New Roman"/>
        </w:rPr>
        <w:br/>
        <w:t xml:space="preserve">Are you pulling my leg?  </w:t>
      </w:r>
      <w:r w:rsidRPr="002276C0">
        <w:rPr>
          <w:rFonts w:ascii="Georgia" w:eastAsia="Times New Roman" w:hAnsi="Georgia" w:cs="Times New Roman"/>
        </w:rPr>
        <w:br/>
      </w:r>
      <w:proofErr w:type="gramStart"/>
      <w:r w:rsidRPr="002276C0">
        <w:rPr>
          <w:rFonts w:ascii="Georgia" w:eastAsia="Times New Roman" w:hAnsi="Georgia" w:cs="Times New Roman"/>
        </w:rPr>
        <w:t>Don’t</w:t>
      </w:r>
      <w:proofErr w:type="gramEnd"/>
      <w:r w:rsidRPr="002276C0">
        <w:rPr>
          <w:rFonts w:ascii="Georgia" w:eastAsia="Times New Roman" w:hAnsi="Georgia" w:cs="Times New Roman"/>
        </w:rPr>
        <w:t xml:space="preserve"> sit on the fence.  </w:t>
      </w:r>
      <w:r w:rsidRPr="002276C0">
        <w:rPr>
          <w:rFonts w:ascii="Georgia" w:eastAsia="Times New Roman" w:hAnsi="Georgia" w:cs="Times New Roman"/>
        </w:rPr>
        <w:br/>
      </w:r>
      <w:proofErr w:type="gramStart"/>
      <w:r w:rsidRPr="002276C0">
        <w:rPr>
          <w:rFonts w:ascii="Georgia" w:eastAsia="Times New Roman" w:hAnsi="Georgia" w:cs="Times New Roman"/>
        </w:rPr>
        <w:t>It’s</w:t>
      </w:r>
      <w:proofErr w:type="gramEnd"/>
      <w:r w:rsidRPr="002276C0">
        <w:rPr>
          <w:rFonts w:ascii="Georgia" w:eastAsia="Times New Roman" w:hAnsi="Georgia" w:cs="Times New Roman"/>
        </w:rPr>
        <w:t xml:space="preserve"> the best thing since sliced bread.  </w:t>
      </w:r>
      <w:r w:rsidRPr="002276C0">
        <w:rPr>
          <w:rFonts w:ascii="Georgia" w:eastAsia="Times New Roman" w:hAnsi="Georgia" w:cs="Times New Roman"/>
        </w:rPr>
        <w:br/>
      </w:r>
      <w:proofErr w:type="gramStart"/>
      <w:r w:rsidRPr="002276C0">
        <w:rPr>
          <w:rFonts w:ascii="Georgia" w:eastAsia="Times New Roman" w:hAnsi="Georgia" w:cs="Times New Roman"/>
        </w:rPr>
        <w:t>Don’t</w:t>
      </w:r>
      <w:proofErr w:type="gramEnd"/>
      <w:r w:rsidRPr="002276C0">
        <w:rPr>
          <w:rFonts w:ascii="Georgia" w:eastAsia="Times New Roman" w:hAnsi="Georgia" w:cs="Times New Roman"/>
        </w:rPr>
        <w:t xml:space="preserve"> beat around the bush.  </w:t>
      </w:r>
      <w:r w:rsidRPr="002276C0">
        <w:rPr>
          <w:rFonts w:ascii="Georgia" w:eastAsia="Times New Roman" w:hAnsi="Georgia" w:cs="Times New Roman"/>
        </w:rPr>
        <w:br/>
        <w:t>You passed that test by the skin of your teeth (my favorite).</w:t>
      </w:r>
    </w:p>
    <w:p w14:paraId="6BB9E693" w14:textId="77777777" w:rsidR="002276C0" w:rsidRPr="002276C0" w:rsidRDefault="002276C0" w:rsidP="002276C0">
      <w:pPr>
        <w:spacing w:after="0" w:line="240" w:lineRule="auto"/>
        <w:rPr>
          <w:rFonts w:ascii="Georgia" w:eastAsia="Times New Roman" w:hAnsi="Georgia" w:cs="Times New Roman"/>
        </w:rPr>
      </w:pPr>
      <w:r w:rsidRPr="002276C0">
        <w:rPr>
          <w:rFonts w:ascii="Georgia" w:eastAsia="Times New Roman" w:hAnsi="Georgia" w:cs="Times New Roman"/>
        </w:rPr>
        <w:t> </w:t>
      </w:r>
    </w:p>
    <w:p w14:paraId="55CF929B" w14:textId="77777777" w:rsidR="002276C0" w:rsidRPr="002276C0" w:rsidRDefault="002276C0" w:rsidP="002276C0">
      <w:pPr>
        <w:spacing w:after="0" w:line="240" w:lineRule="auto"/>
        <w:rPr>
          <w:rFonts w:ascii="Georgia" w:eastAsia="Times New Roman" w:hAnsi="Georgia" w:cs="Times New Roman"/>
        </w:rPr>
      </w:pPr>
      <w:r w:rsidRPr="002276C0">
        <w:rPr>
          <w:rFonts w:ascii="Georgia" w:eastAsia="Times New Roman" w:hAnsi="Georgia" w:cs="Times New Roman"/>
        </w:rPr>
        <w:t>A young bride says to her new husband on their honeymoon, “I love babies so much I wish we could have twins.”  Parents with twins might reply: "</w:t>
      </w:r>
      <w:r w:rsidRPr="002276C0">
        <w:rPr>
          <w:rFonts w:ascii="Georgia" w:eastAsia="Times New Roman" w:hAnsi="Georgia" w:cs="Times New Roman"/>
          <w:b/>
          <w:bCs/>
          <w:i/>
          <w:iCs/>
        </w:rPr>
        <w:t>Be careful what you wish for</w:t>
      </w:r>
      <w:r w:rsidRPr="002276C0">
        <w:rPr>
          <w:rFonts w:ascii="Georgia" w:eastAsia="Times New Roman" w:hAnsi="Georgia" w:cs="Times New Roman"/>
        </w:rPr>
        <w:t xml:space="preserve">, </w:t>
      </w:r>
      <w:r w:rsidRPr="002276C0">
        <w:rPr>
          <w:rFonts w:ascii="Georgia" w:eastAsia="Times New Roman" w:hAnsi="Georgia" w:cs="Times New Roman"/>
          <w:b/>
          <w:bCs/>
          <w:i/>
          <w:iCs/>
        </w:rPr>
        <w:t>you just might get it</w:t>
      </w:r>
      <w:r w:rsidRPr="002276C0">
        <w:rPr>
          <w:rFonts w:ascii="Georgia" w:eastAsia="Times New Roman" w:hAnsi="Georgia" w:cs="Times New Roman"/>
        </w:rPr>
        <w:t xml:space="preserve">."  </w:t>
      </w:r>
      <w:proofErr w:type="gramStart"/>
      <w:r w:rsidRPr="002276C0">
        <w:rPr>
          <w:rFonts w:ascii="Georgia" w:eastAsia="Times New Roman" w:hAnsi="Georgia" w:cs="Times New Roman"/>
        </w:rPr>
        <w:t>That’s</w:t>
      </w:r>
      <w:proofErr w:type="gramEnd"/>
      <w:r w:rsidRPr="002276C0">
        <w:rPr>
          <w:rFonts w:ascii="Georgia" w:eastAsia="Times New Roman" w:hAnsi="Georgia" w:cs="Times New Roman"/>
        </w:rPr>
        <w:t xml:space="preserve"> an idiom that encourages caution and deeper thought beyond how you presently feel.  Ask any mother that gave birth to twins how her first three years went.  Oh sure, they </w:t>
      </w:r>
      <w:proofErr w:type="gramStart"/>
      <w:r w:rsidRPr="002276C0">
        <w:rPr>
          <w:rFonts w:ascii="Georgia" w:eastAsia="Times New Roman" w:hAnsi="Georgia" w:cs="Times New Roman"/>
        </w:rPr>
        <w:t>wouldn’t</w:t>
      </w:r>
      <w:proofErr w:type="gramEnd"/>
      <w:r w:rsidRPr="002276C0">
        <w:rPr>
          <w:rFonts w:ascii="Georgia" w:eastAsia="Times New Roman" w:hAnsi="Georgia" w:cs="Times New Roman"/>
        </w:rPr>
        <w:t xml:space="preserve"> think of giving one of the darlings back, but the energy and patience required to raise them would match the strength of Hercules and the patience of Job.</w:t>
      </w:r>
    </w:p>
    <w:p w14:paraId="1738323B" w14:textId="77777777" w:rsidR="002276C0" w:rsidRPr="002276C0" w:rsidRDefault="002276C0" w:rsidP="002276C0">
      <w:pPr>
        <w:spacing w:after="0" w:line="240" w:lineRule="auto"/>
        <w:rPr>
          <w:rFonts w:ascii="Georgia" w:eastAsia="Times New Roman" w:hAnsi="Georgia" w:cs="Times New Roman"/>
        </w:rPr>
      </w:pPr>
      <w:r w:rsidRPr="002276C0">
        <w:rPr>
          <w:rFonts w:ascii="Georgia" w:eastAsia="Times New Roman" w:hAnsi="Georgia" w:cs="Times New Roman"/>
        </w:rPr>
        <w:t> </w:t>
      </w:r>
    </w:p>
    <w:p w14:paraId="61EBC6D1" w14:textId="77777777" w:rsidR="002276C0" w:rsidRPr="002276C0" w:rsidRDefault="002276C0" w:rsidP="002276C0">
      <w:pPr>
        <w:spacing w:after="0" w:line="240" w:lineRule="auto"/>
        <w:rPr>
          <w:rFonts w:ascii="Georgia" w:eastAsia="Times New Roman" w:hAnsi="Georgia" w:cs="Times New Roman"/>
        </w:rPr>
      </w:pPr>
      <w:r w:rsidRPr="002276C0">
        <w:rPr>
          <w:rFonts w:ascii="Georgia" w:eastAsia="Times New Roman" w:hAnsi="Georgia" w:cs="Times New Roman"/>
        </w:rPr>
        <w:t>When the apostles jockeyed for position, seeking for promotion in the coming Kingdom, Jesus could have easily used this idiom: “Be careful what you wish for.”  Indeed, He promised them to “</w:t>
      </w:r>
      <w:r w:rsidRPr="002276C0">
        <w:rPr>
          <w:rFonts w:ascii="Georgia" w:eastAsia="Times New Roman" w:hAnsi="Georgia" w:cs="Times New Roman"/>
          <w:i/>
          <w:iCs/>
        </w:rPr>
        <w:t>sit on twelve thrones judging the twelve tribes of Israel</w:t>
      </w:r>
      <w:r w:rsidRPr="002276C0">
        <w:rPr>
          <w:rFonts w:ascii="Georgia" w:eastAsia="Times New Roman" w:hAnsi="Georgia" w:cs="Times New Roman"/>
        </w:rPr>
        <w:t>” (Matt. 19:28; Lk. 22:30).  But if they could have only seen what that “</w:t>
      </w:r>
      <w:r w:rsidRPr="002276C0">
        <w:rPr>
          <w:rFonts w:ascii="Georgia" w:eastAsia="Times New Roman" w:hAnsi="Georgia" w:cs="Times New Roman"/>
          <w:i/>
          <w:iCs/>
        </w:rPr>
        <w:t>throne</w:t>
      </w:r>
      <w:r w:rsidRPr="002276C0">
        <w:rPr>
          <w:rFonts w:ascii="Georgia" w:eastAsia="Times New Roman" w:hAnsi="Georgia" w:cs="Times New Roman"/>
        </w:rPr>
        <w:t>” included they would have likely joined Jonah on that ship to Tarshish.  They would not have walked, but run, to escape that “promotion.”</w:t>
      </w:r>
    </w:p>
    <w:p w14:paraId="2D372169" w14:textId="77777777" w:rsidR="002276C0" w:rsidRPr="002276C0" w:rsidRDefault="002276C0" w:rsidP="002276C0">
      <w:pPr>
        <w:spacing w:after="0" w:line="240" w:lineRule="auto"/>
        <w:rPr>
          <w:rFonts w:ascii="Georgia" w:eastAsia="Times New Roman" w:hAnsi="Georgia" w:cs="Times New Roman"/>
        </w:rPr>
      </w:pPr>
      <w:r w:rsidRPr="002276C0">
        <w:rPr>
          <w:rFonts w:ascii="Georgia" w:eastAsia="Times New Roman" w:hAnsi="Georgia" w:cs="Times New Roman"/>
        </w:rPr>
        <w:t> </w:t>
      </w:r>
    </w:p>
    <w:p w14:paraId="370978AF" w14:textId="77777777" w:rsidR="002276C0" w:rsidRPr="002276C0" w:rsidRDefault="002276C0" w:rsidP="002276C0">
      <w:pPr>
        <w:spacing w:after="0" w:line="240" w:lineRule="auto"/>
        <w:rPr>
          <w:rFonts w:ascii="Georgia" w:eastAsia="Times New Roman" w:hAnsi="Georgia" w:cs="Times New Roman"/>
        </w:rPr>
      </w:pPr>
      <w:r w:rsidRPr="002276C0">
        <w:rPr>
          <w:rFonts w:ascii="Georgia" w:eastAsia="Times New Roman" w:hAnsi="Georgia" w:cs="Times New Roman"/>
        </w:rPr>
        <w:t>Upon His resurrection Jesus spent the next 40 days revealing Himself alive to over 500 eyewitnesses (I Cor. 15:6).  This forever gave “</w:t>
      </w:r>
      <w:r w:rsidRPr="002276C0">
        <w:rPr>
          <w:rFonts w:ascii="Georgia" w:eastAsia="Times New Roman" w:hAnsi="Georgia" w:cs="Times New Roman"/>
          <w:i/>
          <w:iCs/>
        </w:rPr>
        <w:t>infallible proofs</w:t>
      </w:r>
      <w:r w:rsidRPr="002276C0">
        <w:rPr>
          <w:rFonts w:ascii="Georgia" w:eastAsia="Times New Roman" w:hAnsi="Georgia" w:cs="Times New Roman"/>
        </w:rPr>
        <w:t>” to His claim to be the Christ, the Son of God, the Savior of the world (Lk. 1:1-4; Ac. 1:1-3).  The apostles were then handed the keys to the kingdom (Matt. 16:19) and commissioned to “</w:t>
      </w:r>
      <w:r w:rsidRPr="002276C0">
        <w:rPr>
          <w:rFonts w:ascii="Georgia" w:eastAsia="Times New Roman" w:hAnsi="Georgia" w:cs="Times New Roman"/>
          <w:i/>
          <w:iCs/>
        </w:rPr>
        <w:t>go make disciples of all nations</w:t>
      </w:r>
      <w:r w:rsidRPr="002276C0">
        <w:rPr>
          <w:rFonts w:ascii="Georgia" w:eastAsia="Times New Roman" w:hAnsi="Georgia" w:cs="Times New Roman"/>
        </w:rPr>
        <w:t>” with the promise that in so doing they would be “</w:t>
      </w:r>
      <w:r w:rsidRPr="002276C0">
        <w:rPr>
          <w:rFonts w:ascii="Georgia" w:eastAsia="Times New Roman" w:hAnsi="Georgia" w:cs="Times New Roman"/>
          <w:i/>
          <w:iCs/>
        </w:rPr>
        <w:t>hated by all men for My name’s sake</w:t>
      </w:r>
      <w:r w:rsidRPr="002276C0">
        <w:rPr>
          <w:rFonts w:ascii="Georgia" w:eastAsia="Times New Roman" w:hAnsi="Georgia" w:cs="Times New Roman"/>
        </w:rPr>
        <w:t xml:space="preserve">” (Matt. 10:22), and then raised the ante to say, </w:t>
      </w:r>
      <w:r w:rsidRPr="002276C0">
        <w:rPr>
          <w:rFonts w:ascii="Georgia" w:eastAsia="Times New Roman" w:hAnsi="Georgia" w:cs="Times New Roman"/>
          <w:i/>
          <w:iCs/>
        </w:rPr>
        <w:t xml:space="preserve">“They will deliver you up to tribulation and kill you, and you will be hated by all nations for My name’s sake” </w:t>
      </w:r>
      <w:r w:rsidRPr="002276C0">
        <w:rPr>
          <w:rFonts w:ascii="Georgia" w:eastAsia="Times New Roman" w:hAnsi="Georgia" w:cs="Times New Roman"/>
        </w:rPr>
        <w:t>(Matt. 24:9). </w:t>
      </w:r>
    </w:p>
    <w:p w14:paraId="0167AC9E" w14:textId="77777777" w:rsidR="002276C0" w:rsidRPr="002276C0" w:rsidRDefault="002276C0" w:rsidP="002276C0">
      <w:pPr>
        <w:spacing w:after="0" w:line="240" w:lineRule="auto"/>
        <w:rPr>
          <w:rFonts w:ascii="Georgia" w:eastAsia="Times New Roman" w:hAnsi="Georgia" w:cs="Times New Roman"/>
        </w:rPr>
      </w:pPr>
      <w:r w:rsidRPr="002276C0">
        <w:rPr>
          <w:rFonts w:ascii="Georgia" w:eastAsia="Times New Roman" w:hAnsi="Georgia" w:cs="Times New Roman"/>
        </w:rPr>
        <w:t> </w:t>
      </w:r>
    </w:p>
    <w:p w14:paraId="0155D11D" w14:textId="77777777" w:rsidR="002276C0" w:rsidRPr="002276C0" w:rsidRDefault="002276C0" w:rsidP="002276C0">
      <w:pPr>
        <w:spacing w:after="0" w:line="240" w:lineRule="auto"/>
        <w:rPr>
          <w:rFonts w:ascii="Georgia" w:eastAsia="Times New Roman" w:hAnsi="Georgia" w:cs="Times New Roman"/>
        </w:rPr>
      </w:pPr>
      <w:r w:rsidRPr="002276C0">
        <w:rPr>
          <w:rFonts w:ascii="Georgia" w:eastAsia="Times New Roman" w:hAnsi="Georgia" w:cs="Times New Roman"/>
        </w:rPr>
        <w:t>Already, before the kingdom even began, James and John should have reconsidered their wish, proposed by their mom, to sit on His right hand and on His left (Matt. 20:21).  When Jesus replied, “</w:t>
      </w:r>
      <w:r w:rsidRPr="002276C0">
        <w:rPr>
          <w:rFonts w:ascii="Georgia" w:eastAsia="Times New Roman" w:hAnsi="Georgia" w:cs="Times New Roman"/>
          <w:b/>
          <w:bCs/>
          <w:i/>
          <w:iCs/>
        </w:rPr>
        <w:t>You do not know what you ask</w:t>
      </w:r>
      <w:r w:rsidRPr="002276C0">
        <w:rPr>
          <w:rFonts w:ascii="Georgia" w:eastAsia="Times New Roman" w:hAnsi="Georgia" w:cs="Times New Roman"/>
        </w:rPr>
        <w:t xml:space="preserve">,” He was in effect warning them to </w:t>
      </w:r>
      <w:r w:rsidRPr="002276C0">
        <w:rPr>
          <w:rFonts w:ascii="Georgia" w:eastAsia="Times New Roman" w:hAnsi="Georgia" w:cs="Times New Roman"/>
          <w:i/>
          <w:iCs/>
        </w:rPr>
        <w:t>be careful what you wish for</w:t>
      </w:r>
      <w:r w:rsidRPr="002276C0">
        <w:rPr>
          <w:rFonts w:ascii="Georgia" w:eastAsia="Times New Roman" w:hAnsi="Georgia" w:cs="Times New Roman"/>
        </w:rPr>
        <w:t>.  When He then turned to these two men and asked, “</w:t>
      </w:r>
      <w:r w:rsidRPr="002276C0">
        <w:rPr>
          <w:rFonts w:ascii="Georgia" w:eastAsia="Times New Roman" w:hAnsi="Georgia" w:cs="Times New Roman"/>
          <w:i/>
          <w:iCs/>
        </w:rPr>
        <w:t xml:space="preserve">Are you able to drink </w:t>
      </w:r>
      <w:r w:rsidRPr="002276C0">
        <w:rPr>
          <w:rFonts w:ascii="Georgia" w:eastAsia="Times New Roman" w:hAnsi="Georgia" w:cs="Times New Roman"/>
          <w:i/>
          <w:iCs/>
        </w:rPr>
        <w:lastRenderedPageBreak/>
        <w:t>the cup that I am about to drink and be baptized with the baptism that I am baptized with</w:t>
      </w:r>
      <w:r w:rsidRPr="002276C0">
        <w:rPr>
          <w:rFonts w:ascii="Georgia" w:eastAsia="Times New Roman" w:hAnsi="Georgia" w:cs="Times New Roman"/>
        </w:rPr>
        <w:t>?” they eagerly (and naively) replied, “</w:t>
      </w:r>
      <w:r w:rsidRPr="002276C0">
        <w:rPr>
          <w:rFonts w:ascii="Georgia" w:eastAsia="Times New Roman" w:hAnsi="Georgia" w:cs="Times New Roman"/>
          <w:i/>
          <w:iCs/>
        </w:rPr>
        <w:t>We are able</w:t>
      </w:r>
      <w:r w:rsidRPr="002276C0">
        <w:rPr>
          <w:rFonts w:ascii="Georgia" w:eastAsia="Times New Roman" w:hAnsi="Georgia" w:cs="Times New Roman"/>
        </w:rPr>
        <w:t>!” (Matt. 20:22-24). </w:t>
      </w:r>
    </w:p>
    <w:p w14:paraId="5444035A" w14:textId="77777777" w:rsidR="002276C0" w:rsidRPr="002276C0" w:rsidRDefault="002276C0" w:rsidP="002276C0">
      <w:pPr>
        <w:spacing w:after="0" w:line="240" w:lineRule="auto"/>
        <w:rPr>
          <w:rFonts w:ascii="Georgia" w:eastAsia="Times New Roman" w:hAnsi="Georgia" w:cs="Times New Roman"/>
        </w:rPr>
      </w:pPr>
      <w:r w:rsidRPr="002276C0">
        <w:rPr>
          <w:rFonts w:ascii="Georgia" w:eastAsia="Times New Roman" w:hAnsi="Georgia" w:cs="Times New Roman"/>
        </w:rPr>
        <w:t> </w:t>
      </w:r>
    </w:p>
    <w:p w14:paraId="5041736A" w14:textId="77777777" w:rsidR="002276C0" w:rsidRPr="002276C0" w:rsidRDefault="002276C0" w:rsidP="002276C0">
      <w:pPr>
        <w:spacing w:after="0" w:line="240" w:lineRule="auto"/>
        <w:rPr>
          <w:rFonts w:ascii="Georgia" w:eastAsia="Times New Roman" w:hAnsi="Georgia" w:cs="Times New Roman"/>
        </w:rPr>
      </w:pPr>
      <w:r w:rsidRPr="002276C0">
        <w:rPr>
          <w:rFonts w:ascii="Georgia" w:eastAsia="Times New Roman" w:hAnsi="Georgia" w:cs="Times New Roman"/>
        </w:rPr>
        <w:t>Well, they had been forewarned.  They would get their wish in drinking His cup (of wrath), and His baptism (of suffering).  These two men, along with their other ten band-of-brothers, would venture out into the world to “</w:t>
      </w:r>
      <w:r w:rsidRPr="002276C0">
        <w:rPr>
          <w:rFonts w:ascii="Georgia" w:eastAsia="Times New Roman" w:hAnsi="Georgia" w:cs="Times New Roman"/>
          <w:i/>
          <w:iCs/>
        </w:rPr>
        <w:t>preach the gospel to every creature</w:t>
      </w:r>
      <w:r w:rsidRPr="002276C0">
        <w:rPr>
          <w:rFonts w:ascii="Georgia" w:eastAsia="Times New Roman" w:hAnsi="Georgia" w:cs="Times New Roman"/>
        </w:rPr>
        <w:t>” (Mk. 16:15).  Sounds exciting, doesn’t it?  A travel agency might promote it as “Thrilling Adventures into Exotic places!  Come, see the world!”  With visions of sugarplums dancing in their heads they set off to conquer the world for Christ.</w:t>
      </w:r>
    </w:p>
    <w:p w14:paraId="79F58152" w14:textId="77777777" w:rsidR="002276C0" w:rsidRPr="002276C0" w:rsidRDefault="002276C0" w:rsidP="002276C0">
      <w:pPr>
        <w:spacing w:after="0" w:line="240" w:lineRule="auto"/>
        <w:rPr>
          <w:rFonts w:ascii="Georgia" w:eastAsia="Times New Roman" w:hAnsi="Georgia" w:cs="Times New Roman"/>
        </w:rPr>
      </w:pPr>
      <w:r w:rsidRPr="002276C0">
        <w:rPr>
          <w:rFonts w:ascii="Georgia" w:eastAsia="Times New Roman" w:hAnsi="Georgia" w:cs="Times New Roman"/>
        </w:rPr>
        <w:t> </w:t>
      </w:r>
    </w:p>
    <w:p w14:paraId="5A6F227F" w14:textId="77777777" w:rsidR="002276C0" w:rsidRPr="002276C0" w:rsidRDefault="002276C0" w:rsidP="002276C0">
      <w:pPr>
        <w:spacing w:after="0" w:line="240" w:lineRule="auto"/>
        <w:rPr>
          <w:rFonts w:ascii="Georgia" w:eastAsia="Times New Roman" w:hAnsi="Georgia" w:cs="Times New Roman"/>
        </w:rPr>
      </w:pPr>
      <w:r w:rsidRPr="002276C0">
        <w:rPr>
          <w:rFonts w:ascii="Georgia" w:eastAsia="Times New Roman" w:hAnsi="Georgia" w:cs="Times New Roman"/>
        </w:rPr>
        <w:t>Thirty years later we read the journals of these once bright-eyed adventurers and see what they discovered on their “great” commission.  Paul, speaking for all of them, wrote in his journal:</w:t>
      </w:r>
    </w:p>
    <w:p w14:paraId="748B37C7" w14:textId="77777777" w:rsidR="002276C0" w:rsidRPr="002276C0" w:rsidRDefault="002276C0" w:rsidP="002276C0">
      <w:pPr>
        <w:spacing w:after="0" w:line="240" w:lineRule="auto"/>
        <w:rPr>
          <w:rFonts w:ascii="Georgia" w:eastAsia="Times New Roman" w:hAnsi="Georgia" w:cs="Times New Roman"/>
        </w:rPr>
      </w:pPr>
      <w:r w:rsidRPr="002276C0">
        <w:rPr>
          <w:rFonts w:ascii="Georgia" w:eastAsia="Times New Roman" w:hAnsi="Georgia" w:cs="Times New Roman"/>
        </w:rPr>
        <w:t> </w:t>
      </w:r>
    </w:p>
    <w:p w14:paraId="1BE7BEBD" w14:textId="77777777" w:rsidR="002276C0" w:rsidRPr="002276C0" w:rsidRDefault="002276C0" w:rsidP="002276C0">
      <w:pPr>
        <w:spacing w:after="0" w:line="240" w:lineRule="auto"/>
        <w:rPr>
          <w:rFonts w:ascii="Georgia" w:eastAsia="Times New Roman" w:hAnsi="Georgia" w:cs="Times New Roman"/>
        </w:rPr>
      </w:pPr>
      <w:r w:rsidRPr="002276C0">
        <w:rPr>
          <w:rFonts w:ascii="Georgia" w:eastAsia="Times New Roman" w:hAnsi="Georgia" w:cs="Times New Roman"/>
          <w:i/>
          <w:iCs/>
        </w:rPr>
        <w:t xml:space="preserve">“We are hard-pressed on every side, yet not crushed; we are perplexed, but not in despair; persecuted, but not forsaken; struck down, but not destroyed— always carrying about in the body the dying of the Lord Jesus, that the life of Jesus also may be manifested in our body. For we who live are always delivered to death for Jesus’ sake, that the life of Jesus also may be manifested in our mortal flesh. </w:t>
      </w:r>
      <w:proofErr w:type="gramStart"/>
      <w:r w:rsidRPr="002276C0">
        <w:rPr>
          <w:rFonts w:ascii="Georgia" w:eastAsia="Times New Roman" w:hAnsi="Georgia" w:cs="Times New Roman"/>
          <w:i/>
          <w:iCs/>
        </w:rPr>
        <w:t>So</w:t>
      </w:r>
      <w:proofErr w:type="gramEnd"/>
      <w:r w:rsidRPr="002276C0">
        <w:rPr>
          <w:rFonts w:ascii="Georgia" w:eastAsia="Times New Roman" w:hAnsi="Georgia" w:cs="Times New Roman"/>
          <w:i/>
          <w:iCs/>
        </w:rPr>
        <w:t xml:space="preserve"> then death is working in us, but life in you” </w:t>
      </w:r>
      <w:r w:rsidRPr="002276C0">
        <w:rPr>
          <w:rFonts w:ascii="Georgia" w:eastAsia="Times New Roman" w:hAnsi="Georgia" w:cs="Times New Roman"/>
        </w:rPr>
        <w:t>(2 Cor. 4:8-12).</w:t>
      </w:r>
    </w:p>
    <w:p w14:paraId="248D0C70" w14:textId="77777777" w:rsidR="002276C0" w:rsidRPr="002276C0" w:rsidRDefault="002276C0" w:rsidP="002276C0">
      <w:pPr>
        <w:spacing w:after="0" w:line="240" w:lineRule="auto"/>
        <w:rPr>
          <w:rFonts w:ascii="Georgia" w:eastAsia="Times New Roman" w:hAnsi="Georgia" w:cs="Times New Roman"/>
        </w:rPr>
      </w:pPr>
      <w:r w:rsidRPr="002276C0">
        <w:rPr>
          <w:rFonts w:ascii="Georgia" w:eastAsia="Times New Roman" w:hAnsi="Georgia" w:cs="Times New Roman"/>
        </w:rPr>
        <w:t> </w:t>
      </w:r>
    </w:p>
    <w:p w14:paraId="5222EBDE" w14:textId="77777777" w:rsidR="002276C0" w:rsidRPr="002276C0" w:rsidRDefault="002276C0" w:rsidP="002276C0">
      <w:pPr>
        <w:spacing w:after="0" w:line="240" w:lineRule="auto"/>
        <w:rPr>
          <w:rFonts w:ascii="Georgia" w:eastAsia="Times New Roman" w:hAnsi="Georgia" w:cs="Times New Roman"/>
        </w:rPr>
      </w:pPr>
      <w:r w:rsidRPr="002276C0">
        <w:rPr>
          <w:rFonts w:ascii="Georgia" w:eastAsia="Times New Roman" w:hAnsi="Georgia" w:cs="Times New Roman"/>
        </w:rPr>
        <w:t xml:space="preserve">As if that </w:t>
      </w:r>
      <w:proofErr w:type="gramStart"/>
      <w:r w:rsidRPr="002276C0">
        <w:rPr>
          <w:rFonts w:ascii="Georgia" w:eastAsia="Times New Roman" w:hAnsi="Georgia" w:cs="Times New Roman"/>
        </w:rPr>
        <w:t>weren’t</w:t>
      </w:r>
      <w:proofErr w:type="gramEnd"/>
      <w:r w:rsidRPr="002276C0">
        <w:rPr>
          <w:rFonts w:ascii="Georgia" w:eastAsia="Times New Roman" w:hAnsi="Georgia" w:cs="Times New Roman"/>
        </w:rPr>
        <w:t xml:space="preserve"> enough, Paul adds to the description of those men who “</w:t>
      </w:r>
      <w:r w:rsidRPr="002276C0">
        <w:rPr>
          <w:rFonts w:ascii="Georgia" w:eastAsia="Times New Roman" w:hAnsi="Georgia" w:cs="Times New Roman"/>
          <w:i/>
          <w:iCs/>
        </w:rPr>
        <w:t>sit on twelve thrones</w:t>
      </w:r>
      <w:r w:rsidRPr="002276C0">
        <w:rPr>
          <w:rFonts w:ascii="Georgia" w:eastAsia="Times New Roman" w:hAnsi="Georgia" w:cs="Times New Roman"/>
        </w:rPr>
        <w:t>” and drink Jesus’ “</w:t>
      </w:r>
      <w:r w:rsidRPr="002276C0">
        <w:rPr>
          <w:rFonts w:ascii="Georgia" w:eastAsia="Times New Roman" w:hAnsi="Georgia" w:cs="Times New Roman"/>
          <w:i/>
          <w:iCs/>
        </w:rPr>
        <w:t>cup</w:t>
      </w:r>
      <w:r w:rsidRPr="002276C0">
        <w:rPr>
          <w:rFonts w:ascii="Georgia" w:eastAsia="Times New Roman" w:hAnsi="Georgia" w:cs="Times New Roman"/>
        </w:rPr>
        <w:t>” and are immersed into His “</w:t>
      </w:r>
      <w:r w:rsidRPr="002276C0">
        <w:rPr>
          <w:rFonts w:ascii="Georgia" w:eastAsia="Times New Roman" w:hAnsi="Georgia" w:cs="Times New Roman"/>
          <w:i/>
          <w:iCs/>
        </w:rPr>
        <w:t>baptism</w:t>
      </w:r>
      <w:r w:rsidRPr="002276C0">
        <w:rPr>
          <w:rFonts w:ascii="Georgia" w:eastAsia="Times New Roman" w:hAnsi="Georgia" w:cs="Times New Roman"/>
        </w:rPr>
        <w:t>”:</w:t>
      </w:r>
    </w:p>
    <w:p w14:paraId="20BF92EB" w14:textId="77777777" w:rsidR="002276C0" w:rsidRPr="002276C0" w:rsidRDefault="002276C0" w:rsidP="002276C0">
      <w:pPr>
        <w:spacing w:after="0" w:line="240" w:lineRule="auto"/>
        <w:rPr>
          <w:rFonts w:ascii="Georgia" w:eastAsia="Times New Roman" w:hAnsi="Georgia" w:cs="Times New Roman"/>
        </w:rPr>
      </w:pPr>
      <w:r w:rsidRPr="002276C0">
        <w:rPr>
          <w:rFonts w:ascii="Georgia" w:eastAsia="Times New Roman" w:hAnsi="Georgia" w:cs="Times New Roman"/>
        </w:rPr>
        <w:t> </w:t>
      </w:r>
    </w:p>
    <w:p w14:paraId="70741118" w14:textId="77777777" w:rsidR="002276C0" w:rsidRPr="002276C0" w:rsidRDefault="002276C0" w:rsidP="002276C0">
      <w:pPr>
        <w:spacing w:after="0" w:line="240" w:lineRule="auto"/>
        <w:rPr>
          <w:rFonts w:ascii="Georgia" w:eastAsia="Times New Roman" w:hAnsi="Georgia" w:cs="Times New Roman"/>
        </w:rPr>
      </w:pPr>
      <w:r w:rsidRPr="002276C0">
        <w:rPr>
          <w:rFonts w:ascii="Georgia" w:eastAsia="Times New Roman" w:hAnsi="Georgia" w:cs="Times New Roman"/>
          <w:i/>
          <w:iCs/>
        </w:rPr>
        <w:t xml:space="preserve">“We give no offense in anything, that our ministry may not be blamed. But in all things we commend ourselves as ministers of God: in much patience, in tribulations, in needs, in distresses, in stripes, in imprisonments, in tumults, in labors, in sleeplessness, in </w:t>
      </w:r>
      <w:proofErr w:type="spellStart"/>
      <w:r w:rsidRPr="002276C0">
        <w:rPr>
          <w:rFonts w:ascii="Georgia" w:eastAsia="Times New Roman" w:hAnsi="Georgia" w:cs="Times New Roman"/>
          <w:i/>
          <w:iCs/>
        </w:rPr>
        <w:t>fastings</w:t>
      </w:r>
      <w:proofErr w:type="spellEnd"/>
      <w:r w:rsidRPr="002276C0">
        <w:rPr>
          <w:rFonts w:ascii="Georgia" w:eastAsia="Times New Roman" w:hAnsi="Georgia" w:cs="Times New Roman"/>
          <w:i/>
          <w:iCs/>
        </w:rPr>
        <w:t xml:space="preserve">; by purity, by knowledge, by longsuffering, by kindness, by the Holy Spirit, by sincere love, by the word of truth, by the power of God, by the armor of righteousness on the right hand and on the left, by honor and dishonor, by evil report and good report; </w:t>
      </w:r>
      <w:r w:rsidRPr="002276C0">
        <w:rPr>
          <w:rFonts w:ascii="Georgia" w:eastAsia="Times New Roman" w:hAnsi="Georgia" w:cs="Times New Roman"/>
          <w:b/>
          <w:bCs/>
          <w:i/>
          <w:iCs/>
        </w:rPr>
        <w:t>as deceivers</w:t>
      </w:r>
      <w:r w:rsidRPr="002276C0">
        <w:rPr>
          <w:rFonts w:ascii="Georgia" w:eastAsia="Times New Roman" w:hAnsi="Georgia" w:cs="Times New Roman"/>
          <w:i/>
          <w:iCs/>
        </w:rPr>
        <w:t xml:space="preserve">, and yet true; </w:t>
      </w:r>
      <w:r w:rsidRPr="002276C0">
        <w:rPr>
          <w:rFonts w:ascii="Georgia" w:eastAsia="Times New Roman" w:hAnsi="Georgia" w:cs="Times New Roman"/>
          <w:b/>
          <w:bCs/>
          <w:i/>
          <w:iCs/>
        </w:rPr>
        <w:t xml:space="preserve">as unknown, </w:t>
      </w:r>
      <w:r w:rsidRPr="002276C0">
        <w:rPr>
          <w:rFonts w:ascii="Georgia" w:eastAsia="Times New Roman" w:hAnsi="Georgia" w:cs="Times New Roman"/>
          <w:i/>
          <w:iCs/>
        </w:rPr>
        <w:t xml:space="preserve">and yet well known; </w:t>
      </w:r>
      <w:r w:rsidRPr="002276C0">
        <w:rPr>
          <w:rFonts w:ascii="Georgia" w:eastAsia="Times New Roman" w:hAnsi="Georgia" w:cs="Times New Roman"/>
          <w:b/>
          <w:bCs/>
          <w:i/>
          <w:iCs/>
        </w:rPr>
        <w:t>as dying</w:t>
      </w:r>
      <w:r w:rsidRPr="002276C0">
        <w:rPr>
          <w:rFonts w:ascii="Georgia" w:eastAsia="Times New Roman" w:hAnsi="Georgia" w:cs="Times New Roman"/>
          <w:i/>
          <w:iCs/>
        </w:rPr>
        <w:t xml:space="preserve">, and behold we live; </w:t>
      </w:r>
      <w:r w:rsidRPr="002276C0">
        <w:rPr>
          <w:rFonts w:ascii="Georgia" w:eastAsia="Times New Roman" w:hAnsi="Georgia" w:cs="Times New Roman"/>
          <w:b/>
          <w:bCs/>
          <w:i/>
          <w:iCs/>
        </w:rPr>
        <w:t>as chastened</w:t>
      </w:r>
      <w:r w:rsidRPr="002276C0">
        <w:rPr>
          <w:rFonts w:ascii="Georgia" w:eastAsia="Times New Roman" w:hAnsi="Georgia" w:cs="Times New Roman"/>
          <w:i/>
          <w:iCs/>
        </w:rPr>
        <w:t xml:space="preserve">, and yet not killed; </w:t>
      </w:r>
      <w:r w:rsidRPr="002276C0">
        <w:rPr>
          <w:rFonts w:ascii="Georgia" w:eastAsia="Times New Roman" w:hAnsi="Georgia" w:cs="Times New Roman"/>
          <w:b/>
          <w:bCs/>
          <w:i/>
          <w:iCs/>
        </w:rPr>
        <w:t>as sorrowful</w:t>
      </w:r>
      <w:r w:rsidRPr="002276C0">
        <w:rPr>
          <w:rFonts w:ascii="Georgia" w:eastAsia="Times New Roman" w:hAnsi="Georgia" w:cs="Times New Roman"/>
          <w:i/>
          <w:iCs/>
        </w:rPr>
        <w:t xml:space="preserve">, yet always rejoicing; </w:t>
      </w:r>
      <w:r w:rsidRPr="002276C0">
        <w:rPr>
          <w:rFonts w:ascii="Georgia" w:eastAsia="Times New Roman" w:hAnsi="Georgia" w:cs="Times New Roman"/>
          <w:b/>
          <w:bCs/>
          <w:i/>
          <w:iCs/>
        </w:rPr>
        <w:t>as poor</w:t>
      </w:r>
      <w:r w:rsidRPr="002276C0">
        <w:rPr>
          <w:rFonts w:ascii="Georgia" w:eastAsia="Times New Roman" w:hAnsi="Georgia" w:cs="Times New Roman"/>
          <w:i/>
          <w:iCs/>
        </w:rPr>
        <w:t xml:space="preserve">, yet making many rich; </w:t>
      </w:r>
      <w:r w:rsidRPr="002276C0">
        <w:rPr>
          <w:rFonts w:ascii="Georgia" w:eastAsia="Times New Roman" w:hAnsi="Georgia" w:cs="Times New Roman"/>
          <w:b/>
          <w:bCs/>
          <w:i/>
          <w:iCs/>
          <w:u w:val="single"/>
        </w:rPr>
        <w:t>as having nothing</w:t>
      </w:r>
      <w:r w:rsidRPr="002276C0">
        <w:rPr>
          <w:rFonts w:ascii="Georgia" w:eastAsia="Times New Roman" w:hAnsi="Georgia" w:cs="Times New Roman"/>
          <w:i/>
          <w:iCs/>
        </w:rPr>
        <w:t xml:space="preserve">, and yet possessing all things” </w:t>
      </w:r>
      <w:r w:rsidRPr="002276C0">
        <w:rPr>
          <w:rFonts w:ascii="Georgia" w:eastAsia="Times New Roman" w:hAnsi="Georgia" w:cs="Times New Roman"/>
        </w:rPr>
        <w:t>(2 Cor. 6:2-10).</w:t>
      </w:r>
    </w:p>
    <w:p w14:paraId="2FC0A9C0" w14:textId="77777777" w:rsidR="002276C0" w:rsidRPr="002276C0" w:rsidRDefault="002276C0" w:rsidP="002276C0">
      <w:pPr>
        <w:spacing w:after="0" w:line="240" w:lineRule="auto"/>
        <w:rPr>
          <w:rFonts w:ascii="Georgia" w:eastAsia="Times New Roman" w:hAnsi="Georgia" w:cs="Times New Roman"/>
        </w:rPr>
      </w:pPr>
      <w:r w:rsidRPr="002276C0">
        <w:rPr>
          <w:rFonts w:ascii="Georgia" w:eastAsia="Times New Roman" w:hAnsi="Georgia" w:cs="Times New Roman"/>
        </w:rPr>
        <w:t> </w:t>
      </w:r>
    </w:p>
    <w:p w14:paraId="0D3CF11C" w14:textId="77777777" w:rsidR="002276C0" w:rsidRPr="002276C0" w:rsidRDefault="002276C0" w:rsidP="002276C0">
      <w:pPr>
        <w:spacing w:after="0" w:line="240" w:lineRule="auto"/>
        <w:rPr>
          <w:rFonts w:ascii="Georgia" w:eastAsia="Times New Roman" w:hAnsi="Georgia" w:cs="Times New Roman"/>
        </w:rPr>
      </w:pPr>
      <w:r w:rsidRPr="002276C0">
        <w:rPr>
          <w:rFonts w:ascii="Georgia" w:eastAsia="Times New Roman" w:hAnsi="Georgia" w:cs="Times New Roman"/>
        </w:rPr>
        <w:t xml:space="preserve">Imagine if you can the twelve apostles being allowed to enter a time capsule and return to their role as simple fishermen, publicans and zealots following Jesus.  They again </w:t>
      </w:r>
      <w:proofErr w:type="gramStart"/>
      <w:r w:rsidRPr="002276C0">
        <w:rPr>
          <w:rFonts w:ascii="Georgia" w:eastAsia="Times New Roman" w:hAnsi="Georgia" w:cs="Times New Roman"/>
        </w:rPr>
        <w:t>are allowed to</w:t>
      </w:r>
      <w:proofErr w:type="gramEnd"/>
      <w:r w:rsidRPr="002276C0">
        <w:rPr>
          <w:rFonts w:ascii="Georgia" w:eastAsia="Times New Roman" w:hAnsi="Georgia" w:cs="Times New Roman"/>
        </w:rPr>
        <w:t xml:space="preserve"> walk the dusty roads of Galilee, Samaria and Judea.  But only now they know the future.  James has been martyred (Ac. 12).  All have been imprisoned, beaten, spit upon, ridiculed, and run out of town after town after town. </w:t>
      </w:r>
    </w:p>
    <w:p w14:paraId="75FA8826" w14:textId="77777777" w:rsidR="002276C0" w:rsidRPr="002276C0" w:rsidRDefault="002276C0" w:rsidP="002276C0">
      <w:pPr>
        <w:spacing w:after="0" w:line="240" w:lineRule="auto"/>
        <w:rPr>
          <w:rFonts w:ascii="Georgia" w:eastAsia="Times New Roman" w:hAnsi="Georgia" w:cs="Times New Roman"/>
        </w:rPr>
      </w:pPr>
      <w:r w:rsidRPr="002276C0">
        <w:rPr>
          <w:rFonts w:ascii="Georgia" w:eastAsia="Times New Roman" w:hAnsi="Georgia" w:cs="Times New Roman"/>
        </w:rPr>
        <w:t> </w:t>
      </w:r>
    </w:p>
    <w:p w14:paraId="274616DD" w14:textId="77777777" w:rsidR="002276C0" w:rsidRPr="002276C0" w:rsidRDefault="002276C0" w:rsidP="002276C0">
      <w:pPr>
        <w:spacing w:after="0" w:line="240" w:lineRule="auto"/>
        <w:rPr>
          <w:rFonts w:ascii="Georgia" w:eastAsia="Times New Roman" w:hAnsi="Georgia" w:cs="Times New Roman"/>
        </w:rPr>
      </w:pPr>
      <w:r w:rsidRPr="002276C0">
        <w:rPr>
          <w:rFonts w:ascii="Georgia" w:eastAsia="Times New Roman" w:hAnsi="Georgia" w:cs="Times New Roman"/>
        </w:rPr>
        <w:t>Jesus, looking upon these veteran soldiers of the cross, again asks, “</w:t>
      </w:r>
      <w:r w:rsidRPr="002276C0">
        <w:rPr>
          <w:rFonts w:ascii="Georgia" w:eastAsia="Times New Roman" w:hAnsi="Georgia" w:cs="Times New Roman"/>
          <w:i/>
          <w:iCs/>
        </w:rPr>
        <w:t>Are you able to drink my cup</w:t>
      </w:r>
      <w:r w:rsidRPr="002276C0">
        <w:rPr>
          <w:rFonts w:ascii="Georgia" w:eastAsia="Times New Roman" w:hAnsi="Georgia" w:cs="Times New Roman"/>
        </w:rPr>
        <w:t>?”  They, with broken bodies, and tear-filled eyes, quietly smile at Him and meekly say, “</w:t>
      </w:r>
      <w:r w:rsidRPr="002276C0">
        <w:rPr>
          <w:rFonts w:ascii="Georgia" w:eastAsia="Times New Roman" w:hAnsi="Georgia" w:cs="Times New Roman"/>
          <w:i/>
          <w:iCs/>
        </w:rPr>
        <w:t>We are able</w:t>
      </w:r>
      <w:r w:rsidRPr="002276C0">
        <w:rPr>
          <w:rFonts w:ascii="Georgia" w:eastAsia="Times New Roman" w:hAnsi="Georgia" w:cs="Times New Roman"/>
        </w:rPr>
        <w:t>.”  Their visions of glory were no longer of earth, but heaven.  Their fame was “</w:t>
      </w:r>
      <w:r w:rsidRPr="002276C0">
        <w:rPr>
          <w:rFonts w:ascii="Georgia" w:eastAsia="Times New Roman" w:hAnsi="Georgia" w:cs="Times New Roman"/>
          <w:i/>
          <w:iCs/>
        </w:rPr>
        <w:t>unknown</w:t>
      </w:r>
      <w:r w:rsidRPr="002276C0">
        <w:rPr>
          <w:rFonts w:ascii="Georgia" w:eastAsia="Times New Roman" w:hAnsi="Georgia" w:cs="Times New Roman"/>
        </w:rPr>
        <w:t>” on earth, “</w:t>
      </w:r>
      <w:r w:rsidRPr="002276C0">
        <w:rPr>
          <w:rFonts w:ascii="Georgia" w:eastAsia="Times New Roman" w:hAnsi="Georgia" w:cs="Times New Roman"/>
          <w:i/>
          <w:iCs/>
        </w:rPr>
        <w:t>yet well known</w:t>
      </w:r>
      <w:r w:rsidRPr="002276C0">
        <w:rPr>
          <w:rFonts w:ascii="Georgia" w:eastAsia="Times New Roman" w:hAnsi="Georgia" w:cs="Times New Roman"/>
        </w:rPr>
        <w:t>” in heaven.</w:t>
      </w:r>
    </w:p>
    <w:p w14:paraId="46E7D5E8" w14:textId="77777777" w:rsidR="002276C0" w:rsidRPr="002276C0" w:rsidRDefault="002276C0" w:rsidP="002276C0">
      <w:pPr>
        <w:spacing w:after="0" w:line="240" w:lineRule="auto"/>
        <w:rPr>
          <w:rFonts w:ascii="Georgia" w:eastAsia="Times New Roman" w:hAnsi="Georgia" w:cs="Times New Roman"/>
        </w:rPr>
      </w:pPr>
      <w:r w:rsidRPr="002276C0">
        <w:rPr>
          <w:rFonts w:ascii="Georgia" w:eastAsia="Times New Roman" w:hAnsi="Georgia" w:cs="Times New Roman"/>
        </w:rPr>
        <w:t> </w:t>
      </w:r>
    </w:p>
    <w:p w14:paraId="4705F2E8" w14:textId="77777777" w:rsidR="002276C0" w:rsidRPr="002276C0" w:rsidRDefault="002276C0" w:rsidP="002276C0">
      <w:pPr>
        <w:spacing w:after="0" w:line="240" w:lineRule="auto"/>
        <w:rPr>
          <w:rFonts w:ascii="Georgia" w:eastAsia="Times New Roman" w:hAnsi="Georgia" w:cs="Times New Roman"/>
        </w:rPr>
      </w:pPr>
      <w:r w:rsidRPr="002276C0">
        <w:rPr>
          <w:rFonts w:ascii="Georgia" w:eastAsia="Times New Roman" w:hAnsi="Georgia" w:cs="Times New Roman"/>
        </w:rPr>
        <w:t xml:space="preserve">Do you </w:t>
      </w:r>
      <w:r w:rsidRPr="002276C0">
        <w:rPr>
          <w:rFonts w:ascii="Georgia" w:eastAsia="Times New Roman" w:hAnsi="Georgia" w:cs="Times New Roman"/>
          <w:i/>
          <w:iCs/>
          <w:u w:val="single"/>
        </w:rPr>
        <w:t>wish</w:t>
      </w:r>
      <w:r w:rsidRPr="002276C0">
        <w:rPr>
          <w:rFonts w:ascii="Georgia" w:eastAsia="Times New Roman" w:hAnsi="Georgia" w:cs="Times New Roman"/>
        </w:rPr>
        <w:t xml:space="preserve"> to be a disciple of Christ?  Be careful what you wish for.  </w:t>
      </w:r>
    </w:p>
    <w:p w14:paraId="4A448F03" w14:textId="77777777" w:rsidR="002276C0" w:rsidRPr="002276C0" w:rsidRDefault="002276C0" w:rsidP="002276C0">
      <w:pPr>
        <w:spacing w:after="0" w:line="240" w:lineRule="auto"/>
        <w:rPr>
          <w:rFonts w:ascii="Georgia" w:eastAsia="Times New Roman" w:hAnsi="Georgia" w:cs="Times New Roman"/>
        </w:rPr>
      </w:pPr>
      <w:r w:rsidRPr="002276C0">
        <w:rPr>
          <w:rFonts w:ascii="Georgia" w:eastAsia="Times New Roman" w:hAnsi="Georgia" w:cs="Times New Roman"/>
        </w:rPr>
        <w:t> </w:t>
      </w:r>
    </w:p>
    <w:p w14:paraId="432F5309" w14:textId="77777777" w:rsidR="002276C0" w:rsidRPr="002276C0" w:rsidRDefault="002276C0" w:rsidP="002276C0">
      <w:pPr>
        <w:spacing w:after="0" w:line="240" w:lineRule="auto"/>
        <w:rPr>
          <w:rFonts w:ascii="Georgia" w:eastAsia="Times New Roman" w:hAnsi="Georgia" w:cs="Times New Roman"/>
        </w:rPr>
      </w:pPr>
      <w:r w:rsidRPr="002276C0">
        <w:rPr>
          <w:rFonts w:ascii="Georgia" w:eastAsia="Times New Roman" w:hAnsi="Georgia" w:cs="Times New Roman"/>
        </w:rPr>
        <w:t xml:space="preserve">But know what </w:t>
      </w:r>
      <w:proofErr w:type="gramStart"/>
      <w:r w:rsidRPr="002276C0">
        <w:rPr>
          <w:rFonts w:ascii="Georgia" w:eastAsia="Times New Roman" w:hAnsi="Georgia" w:cs="Times New Roman"/>
        </w:rPr>
        <w:t>you’re</w:t>
      </w:r>
      <w:proofErr w:type="gramEnd"/>
      <w:r w:rsidRPr="002276C0">
        <w:rPr>
          <w:rFonts w:ascii="Georgia" w:eastAsia="Times New Roman" w:hAnsi="Georgia" w:cs="Times New Roman"/>
        </w:rPr>
        <w:t xml:space="preserve"> in for… on judgment day!      - Rick</w:t>
      </w:r>
    </w:p>
    <w:p w14:paraId="1E34E47D" w14:textId="77777777" w:rsidR="002276C0" w:rsidRPr="00F224B0" w:rsidRDefault="002276C0">
      <w:pPr>
        <w:rPr>
          <w:rFonts w:ascii="Georgia" w:hAnsi="Georgia" w:cs="Arial"/>
          <w:sz w:val="24"/>
          <w:szCs w:val="24"/>
        </w:rPr>
      </w:pPr>
    </w:p>
    <w:sectPr w:rsidR="002276C0" w:rsidRPr="00F224B0" w:rsidSect="00F224B0">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FA254A"/>
    <w:multiLevelType w:val="multilevel"/>
    <w:tmpl w:val="6B92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F6D"/>
    <w:rsid w:val="002276C0"/>
    <w:rsid w:val="006360B9"/>
    <w:rsid w:val="0066284A"/>
    <w:rsid w:val="00777F6D"/>
    <w:rsid w:val="008E0B64"/>
    <w:rsid w:val="009548F8"/>
    <w:rsid w:val="00A81CD1"/>
    <w:rsid w:val="00B46180"/>
    <w:rsid w:val="00BE5330"/>
    <w:rsid w:val="00C0024B"/>
    <w:rsid w:val="00C829A7"/>
    <w:rsid w:val="00CF1397"/>
    <w:rsid w:val="00E84CD8"/>
    <w:rsid w:val="00F224B0"/>
    <w:rsid w:val="00F2429F"/>
    <w:rsid w:val="00FB5939"/>
    <w:rsid w:val="00FB5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3888A"/>
  <w15:chartTrackingRefBased/>
  <w15:docId w15:val="{CE83536E-F421-49EE-A810-1B5185B0A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77F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F6D"/>
    <w:rPr>
      <w:rFonts w:ascii="Times New Roman" w:eastAsia="Times New Roman" w:hAnsi="Times New Roman" w:cs="Times New Roman"/>
      <w:b/>
      <w:bCs/>
      <w:sz w:val="36"/>
      <w:szCs w:val="36"/>
    </w:rPr>
  </w:style>
  <w:style w:type="character" w:styleId="Emphasis">
    <w:name w:val="Emphasis"/>
    <w:basedOn w:val="DefaultParagraphFont"/>
    <w:uiPriority w:val="20"/>
    <w:qFormat/>
    <w:rsid w:val="00777F6D"/>
    <w:rPr>
      <w:i/>
      <w:iCs/>
    </w:rPr>
  </w:style>
  <w:style w:type="character" w:customStyle="1" w:styleId="syl">
    <w:name w:val="syl"/>
    <w:basedOn w:val="DefaultParagraphFont"/>
    <w:rsid w:val="00777F6D"/>
  </w:style>
  <w:style w:type="character" w:customStyle="1" w:styleId="mdash">
    <w:name w:val="mdash"/>
    <w:basedOn w:val="DefaultParagraphFont"/>
    <w:rsid w:val="00777F6D"/>
  </w:style>
  <w:style w:type="character" w:customStyle="1" w:styleId="untext">
    <w:name w:val="untext"/>
    <w:basedOn w:val="DefaultParagraphFont"/>
    <w:rsid w:val="00777F6D"/>
  </w:style>
  <w:style w:type="character" w:customStyle="1" w:styleId="ex-sent">
    <w:name w:val="ex-sent"/>
    <w:basedOn w:val="DefaultParagraphFont"/>
    <w:rsid w:val="00777F6D"/>
  </w:style>
  <w:style w:type="paragraph" w:customStyle="1" w:styleId="trt0xe">
    <w:name w:val="trt0xe"/>
    <w:basedOn w:val="Normal"/>
    <w:rsid w:val="00FB59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76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375969">
      <w:bodyDiv w:val="1"/>
      <w:marLeft w:val="0"/>
      <w:marRight w:val="0"/>
      <w:marTop w:val="0"/>
      <w:marBottom w:val="0"/>
      <w:divBdr>
        <w:top w:val="none" w:sz="0" w:space="0" w:color="auto"/>
        <w:left w:val="none" w:sz="0" w:space="0" w:color="auto"/>
        <w:bottom w:val="none" w:sz="0" w:space="0" w:color="auto"/>
        <w:right w:val="none" w:sz="0" w:space="0" w:color="auto"/>
      </w:divBdr>
    </w:div>
    <w:div w:id="1485926983">
      <w:bodyDiv w:val="1"/>
      <w:marLeft w:val="0"/>
      <w:marRight w:val="0"/>
      <w:marTop w:val="0"/>
      <w:marBottom w:val="0"/>
      <w:divBdr>
        <w:top w:val="none" w:sz="0" w:space="0" w:color="auto"/>
        <w:left w:val="none" w:sz="0" w:space="0" w:color="auto"/>
        <w:bottom w:val="none" w:sz="0" w:space="0" w:color="auto"/>
        <w:right w:val="none" w:sz="0" w:space="0" w:color="auto"/>
      </w:divBdr>
      <w:divsChild>
        <w:div w:id="1797410950">
          <w:marLeft w:val="-225"/>
          <w:marRight w:val="-225"/>
          <w:marTop w:val="270"/>
          <w:marBottom w:val="0"/>
          <w:divBdr>
            <w:top w:val="none" w:sz="0" w:space="0" w:color="auto"/>
            <w:left w:val="none" w:sz="0" w:space="0" w:color="auto"/>
            <w:bottom w:val="none" w:sz="0" w:space="0" w:color="auto"/>
            <w:right w:val="none" w:sz="0" w:space="0" w:color="auto"/>
          </w:divBdr>
          <w:divsChild>
            <w:div w:id="838086111">
              <w:marLeft w:val="0"/>
              <w:marRight w:val="0"/>
              <w:marTop w:val="0"/>
              <w:marBottom w:val="0"/>
              <w:divBdr>
                <w:top w:val="none" w:sz="0" w:space="0" w:color="auto"/>
                <w:left w:val="none" w:sz="0" w:space="0" w:color="auto"/>
                <w:bottom w:val="none" w:sz="0" w:space="0" w:color="auto"/>
                <w:right w:val="none" w:sz="0" w:space="0" w:color="auto"/>
              </w:divBdr>
            </w:div>
          </w:divsChild>
        </w:div>
        <w:div w:id="254481218">
          <w:marLeft w:val="0"/>
          <w:marRight w:val="0"/>
          <w:marTop w:val="0"/>
          <w:marBottom w:val="300"/>
          <w:divBdr>
            <w:top w:val="none" w:sz="0" w:space="0" w:color="auto"/>
            <w:left w:val="none" w:sz="0" w:space="0" w:color="auto"/>
            <w:bottom w:val="none" w:sz="0" w:space="0" w:color="auto"/>
            <w:right w:val="none" w:sz="0" w:space="0" w:color="auto"/>
          </w:divBdr>
          <w:divsChild>
            <w:div w:id="130562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4434">
      <w:bodyDiv w:val="1"/>
      <w:marLeft w:val="0"/>
      <w:marRight w:val="0"/>
      <w:marTop w:val="0"/>
      <w:marBottom w:val="0"/>
      <w:divBdr>
        <w:top w:val="none" w:sz="0" w:space="0" w:color="auto"/>
        <w:left w:val="none" w:sz="0" w:space="0" w:color="auto"/>
        <w:bottom w:val="none" w:sz="0" w:space="0" w:color="auto"/>
        <w:right w:val="none" w:sz="0" w:space="0" w:color="auto"/>
      </w:divBdr>
      <w:divsChild>
        <w:div w:id="710568860">
          <w:marLeft w:val="0"/>
          <w:marRight w:val="0"/>
          <w:marTop w:val="0"/>
          <w:marBottom w:val="0"/>
          <w:divBdr>
            <w:top w:val="none" w:sz="0" w:space="0" w:color="auto"/>
            <w:left w:val="none" w:sz="0" w:space="0" w:color="auto"/>
            <w:bottom w:val="none" w:sz="0" w:space="0" w:color="auto"/>
            <w:right w:val="none" w:sz="0" w:space="0" w:color="auto"/>
          </w:divBdr>
        </w:div>
        <w:div w:id="1426346357">
          <w:marLeft w:val="0"/>
          <w:marRight w:val="0"/>
          <w:marTop w:val="0"/>
          <w:marBottom w:val="0"/>
          <w:divBdr>
            <w:top w:val="none" w:sz="0" w:space="0" w:color="auto"/>
            <w:left w:val="none" w:sz="0" w:space="0" w:color="auto"/>
            <w:bottom w:val="none" w:sz="0" w:space="0" w:color="auto"/>
            <w:right w:val="none" w:sz="0" w:space="0" w:color="auto"/>
          </w:divBdr>
        </w:div>
        <w:div w:id="57438149">
          <w:marLeft w:val="0"/>
          <w:marRight w:val="0"/>
          <w:marTop w:val="0"/>
          <w:marBottom w:val="0"/>
          <w:divBdr>
            <w:top w:val="none" w:sz="0" w:space="0" w:color="auto"/>
            <w:left w:val="none" w:sz="0" w:space="0" w:color="auto"/>
            <w:bottom w:val="none" w:sz="0" w:space="0" w:color="auto"/>
            <w:right w:val="none" w:sz="0" w:space="0" w:color="auto"/>
          </w:divBdr>
        </w:div>
        <w:div w:id="2024866304">
          <w:marLeft w:val="0"/>
          <w:marRight w:val="0"/>
          <w:marTop w:val="0"/>
          <w:marBottom w:val="0"/>
          <w:divBdr>
            <w:top w:val="none" w:sz="0" w:space="0" w:color="auto"/>
            <w:left w:val="none" w:sz="0" w:space="0" w:color="auto"/>
            <w:bottom w:val="none" w:sz="0" w:space="0" w:color="auto"/>
            <w:right w:val="none" w:sz="0" w:space="0" w:color="auto"/>
          </w:divBdr>
        </w:div>
        <w:div w:id="1042092032">
          <w:marLeft w:val="0"/>
          <w:marRight w:val="0"/>
          <w:marTop w:val="0"/>
          <w:marBottom w:val="0"/>
          <w:divBdr>
            <w:top w:val="none" w:sz="0" w:space="0" w:color="auto"/>
            <w:left w:val="none" w:sz="0" w:space="0" w:color="auto"/>
            <w:bottom w:val="none" w:sz="0" w:space="0" w:color="auto"/>
            <w:right w:val="none" w:sz="0" w:space="0" w:color="auto"/>
          </w:divBdr>
        </w:div>
        <w:div w:id="1248274270">
          <w:marLeft w:val="0"/>
          <w:marRight w:val="0"/>
          <w:marTop w:val="0"/>
          <w:marBottom w:val="0"/>
          <w:divBdr>
            <w:top w:val="none" w:sz="0" w:space="0" w:color="auto"/>
            <w:left w:val="none" w:sz="0" w:space="0" w:color="auto"/>
            <w:bottom w:val="none" w:sz="0" w:space="0" w:color="auto"/>
            <w:right w:val="none" w:sz="0" w:space="0" w:color="auto"/>
          </w:divBdr>
        </w:div>
        <w:div w:id="1358123322">
          <w:marLeft w:val="0"/>
          <w:marRight w:val="0"/>
          <w:marTop w:val="0"/>
          <w:marBottom w:val="0"/>
          <w:divBdr>
            <w:top w:val="none" w:sz="0" w:space="0" w:color="auto"/>
            <w:left w:val="none" w:sz="0" w:space="0" w:color="auto"/>
            <w:bottom w:val="none" w:sz="0" w:space="0" w:color="auto"/>
            <w:right w:val="none" w:sz="0" w:space="0" w:color="auto"/>
          </w:divBdr>
        </w:div>
        <w:div w:id="1221792110">
          <w:marLeft w:val="0"/>
          <w:marRight w:val="0"/>
          <w:marTop w:val="0"/>
          <w:marBottom w:val="0"/>
          <w:divBdr>
            <w:top w:val="none" w:sz="0" w:space="0" w:color="auto"/>
            <w:left w:val="none" w:sz="0" w:space="0" w:color="auto"/>
            <w:bottom w:val="none" w:sz="0" w:space="0" w:color="auto"/>
            <w:right w:val="none" w:sz="0" w:space="0" w:color="auto"/>
          </w:divBdr>
        </w:div>
        <w:div w:id="715934594">
          <w:marLeft w:val="0"/>
          <w:marRight w:val="0"/>
          <w:marTop w:val="0"/>
          <w:marBottom w:val="0"/>
          <w:divBdr>
            <w:top w:val="none" w:sz="0" w:space="0" w:color="auto"/>
            <w:left w:val="none" w:sz="0" w:space="0" w:color="auto"/>
            <w:bottom w:val="none" w:sz="0" w:space="0" w:color="auto"/>
            <w:right w:val="none" w:sz="0" w:space="0" w:color="auto"/>
          </w:divBdr>
        </w:div>
        <w:div w:id="1733843475">
          <w:marLeft w:val="0"/>
          <w:marRight w:val="0"/>
          <w:marTop w:val="0"/>
          <w:marBottom w:val="0"/>
          <w:divBdr>
            <w:top w:val="none" w:sz="0" w:space="0" w:color="auto"/>
            <w:left w:val="none" w:sz="0" w:space="0" w:color="auto"/>
            <w:bottom w:val="none" w:sz="0" w:space="0" w:color="auto"/>
            <w:right w:val="none" w:sz="0" w:space="0" w:color="auto"/>
          </w:divBdr>
        </w:div>
        <w:div w:id="725177753">
          <w:marLeft w:val="0"/>
          <w:marRight w:val="0"/>
          <w:marTop w:val="0"/>
          <w:marBottom w:val="0"/>
          <w:divBdr>
            <w:top w:val="none" w:sz="0" w:space="0" w:color="auto"/>
            <w:left w:val="none" w:sz="0" w:space="0" w:color="auto"/>
            <w:bottom w:val="none" w:sz="0" w:space="0" w:color="auto"/>
            <w:right w:val="none" w:sz="0" w:space="0" w:color="auto"/>
          </w:divBdr>
        </w:div>
        <w:div w:id="1844587976">
          <w:marLeft w:val="0"/>
          <w:marRight w:val="0"/>
          <w:marTop w:val="0"/>
          <w:marBottom w:val="0"/>
          <w:divBdr>
            <w:top w:val="none" w:sz="0" w:space="0" w:color="auto"/>
            <w:left w:val="none" w:sz="0" w:space="0" w:color="auto"/>
            <w:bottom w:val="none" w:sz="0" w:space="0" w:color="auto"/>
            <w:right w:val="none" w:sz="0" w:space="0" w:color="auto"/>
          </w:divBdr>
        </w:div>
        <w:div w:id="1867399978">
          <w:marLeft w:val="0"/>
          <w:marRight w:val="0"/>
          <w:marTop w:val="0"/>
          <w:marBottom w:val="0"/>
          <w:divBdr>
            <w:top w:val="none" w:sz="0" w:space="0" w:color="auto"/>
            <w:left w:val="none" w:sz="0" w:space="0" w:color="auto"/>
            <w:bottom w:val="none" w:sz="0" w:space="0" w:color="auto"/>
            <w:right w:val="none" w:sz="0" w:space="0" w:color="auto"/>
          </w:divBdr>
        </w:div>
        <w:div w:id="1138836614">
          <w:marLeft w:val="0"/>
          <w:marRight w:val="0"/>
          <w:marTop w:val="0"/>
          <w:marBottom w:val="0"/>
          <w:divBdr>
            <w:top w:val="none" w:sz="0" w:space="0" w:color="auto"/>
            <w:left w:val="none" w:sz="0" w:space="0" w:color="auto"/>
            <w:bottom w:val="none" w:sz="0" w:space="0" w:color="auto"/>
            <w:right w:val="none" w:sz="0" w:space="0" w:color="auto"/>
          </w:divBdr>
        </w:div>
        <w:div w:id="1535387528">
          <w:marLeft w:val="0"/>
          <w:marRight w:val="0"/>
          <w:marTop w:val="0"/>
          <w:marBottom w:val="0"/>
          <w:divBdr>
            <w:top w:val="none" w:sz="0" w:space="0" w:color="auto"/>
            <w:left w:val="none" w:sz="0" w:space="0" w:color="auto"/>
            <w:bottom w:val="none" w:sz="0" w:space="0" w:color="auto"/>
            <w:right w:val="none" w:sz="0" w:space="0" w:color="auto"/>
          </w:divBdr>
        </w:div>
        <w:div w:id="805316952">
          <w:marLeft w:val="0"/>
          <w:marRight w:val="0"/>
          <w:marTop w:val="0"/>
          <w:marBottom w:val="0"/>
          <w:divBdr>
            <w:top w:val="none" w:sz="0" w:space="0" w:color="auto"/>
            <w:left w:val="none" w:sz="0" w:space="0" w:color="auto"/>
            <w:bottom w:val="none" w:sz="0" w:space="0" w:color="auto"/>
            <w:right w:val="none" w:sz="0" w:space="0" w:color="auto"/>
          </w:divBdr>
        </w:div>
        <w:div w:id="482702174">
          <w:marLeft w:val="0"/>
          <w:marRight w:val="0"/>
          <w:marTop w:val="0"/>
          <w:marBottom w:val="0"/>
          <w:divBdr>
            <w:top w:val="none" w:sz="0" w:space="0" w:color="auto"/>
            <w:left w:val="none" w:sz="0" w:space="0" w:color="auto"/>
            <w:bottom w:val="none" w:sz="0" w:space="0" w:color="auto"/>
            <w:right w:val="none" w:sz="0" w:space="0" w:color="auto"/>
          </w:divBdr>
        </w:div>
        <w:div w:id="77871079">
          <w:marLeft w:val="0"/>
          <w:marRight w:val="0"/>
          <w:marTop w:val="0"/>
          <w:marBottom w:val="0"/>
          <w:divBdr>
            <w:top w:val="none" w:sz="0" w:space="0" w:color="auto"/>
            <w:left w:val="none" w:sz="0" w:space="0" w:color="auto"/>
            <w:bottom w:val="none" w:sz="0" w:space="0" w:color="auto"/>
            <w:right w:val="none" w:sz="0" w:space="0" w:color="auto"/>
          </w:divBdr>
        </w:div>
        <w:div w:id="782385516">
          <w:marLeft w:val="0"/>
          <w:marRight w:val="0"/>
          <w:marTop w:val="0"/>
          <w:marBottom w:val="0"/>
          <w:divBdr>
            <w:top w:val="none" w:sz="0" w:space="0" w:color="auto"/>
            <w:left w:val="none" w:sz="0" w:space="0" w:color="auto"/>
            <w:bottom w:val="none" w:sz="0" w:space="0" w:color="auto"/>
            <w:right w:val="none" w:sz="0" w:space="0" w:color="auto"/>
          </w:divBdr>
        </w:div>
        <w:div w:id="1783919045">
          <w:marLeft w:val="0"/>
          <w:marRight w:val="0"/>
          <w:marTop w:val="0"/>
          <w:marBottom w:val="0"/>
          <w:divBdr>
            <w:top w:val="none" w:sz="0" w:space="0" w:color="auto"/>
            <w:left w:val="none" w:sz="0" w:space="0" w:color="auto"/>
            <w:bottom w:val="none" w:sz="0" w:space="0" w:color="auto"/>
            <w:right w:val="none" w:sz="0" w:space="0" w:color="auto"/>
          </w:divBdr>
        </w:div>
        <w:div w:id="1176460974">
          <w:marLeft w:val="0"/>
          <w:marRight w:val="0"/>
          <w:marTop w:val="0"/>
          <w:marBottom w:val="0"/>
          <w:divBdr>
            <w:top w:val="none" w:sz="0" w:space="0" w:color="auto"/>
            <w:left w:val="none" w:sz="0" w:space="0" w:color="auto"/>
            <w:bottom w:val="none" w:sz="0" w:space="0" w:color="auto"/>
            <w:right w:val="none" w:sz="0" w:space="0" w:color="auto"/>
          </w:divBdr>
        </w:div>
        <w:div w:id="1666980642">
          <w:marLeft w:val="0"/>
          <w:marRight w:val="0"/>
          <w:marTop w:val="0"/>
          <w:marBottom w:val="0"/>
          <w:divBdr>
            <w:top w:val="none" w:sz="0" w:space="0" w:color="auto"/>
            <w:left w:val="none" w:sz="0" w:space="0" w:color="auto"/>
            <w:bottom w:val="none" w:sz="0" w:space="0" w:color="auto"/>
            <w:right w:val="none" w:sz="0" w:space="0" w:color="auto"/>
          </w:divBdr>
        </w:div>
        <w:div w:id="1802838820">
          <w:marLeft w:val="0"/>
          <w:marRight w:val="0"/>
          <w:marTop w:val="0"/>
          <w:marBottom w:val="0"/>
          <w:divBdr>
            <w:top w:val="none" w:sz="0" w:space="0" w:color="auto"/>
            <w:left w:val="none" w:sz="0" w:space="0" w:color="auto"/>
            <w:bottom w:val="none" w:sz="0" w:space="0" w:color="auto"/>
            <w:right w:val="none" w:sz="0" w:space="0" w:color="auto"/>
          </w:divBdr>
        </w:div>
        <w:div w:id="936671963">
          <w:marLeft w:val="0"/>
          <w:marRight w:val="0"/>
          <w:marTop w:val="0"/>
          <w:marBottom w:val="0"/>
          <w:divBdr>
            <w:top w:val="none" w:sz="0" w:space="0" w:color="auto"/>
            <w:left w:val="none" w:sz="0" w:space="0" w:color="auto"/>
            <w:bottom w:val="none" w:sz="0" w:space="0" w:color="auto"/>
            <w:right w:val="none" w:sz="0" w:space="0" w:color="auto"/>
          </w:divBdr>
        </w:div>
        <w:div w:id="1198079166">
          <w:marLeft w:val="0"/>
          <w:marRight w:val="0"/>
          <w:marTop w:val="0"/>
          <w:marBottom w:val="0"/>
          <w:divBdr>
            <w:top w:val="none" w:sz="0" w:space="0" w:color="auto"/>
            <w:left w:val="none" w:sz="0" w:space="0" w:color="auto"/>
            <w:bottom w:val="none" w:sz="0" w:space="0" w:color="auto"/>
            <w:right w:val="none" w:sz="0" w:space="0" w:color="auto"/>
          </w:divBdr>
        </w:div>
        <w:div w:id="1290935277">
          <w:marLeft w:val="0"/>
          <w:marRight w:val="0"/>
          <w:marTop w:val="0"/>
          <w:marBottom w:val="0"/>
          <w:divBdr>
            <w:top w:val="none" w:sz="0" w:space="0" w:color="auto"/>
            <w:left w:val="none" w:sz="0" w:space="0" w:color="auto"/>
            <w:bottom w:val="none" w:sz="0" w:space="0" w:color="auto"/>
            <w:right w:val="none" w:sz="0" w:space="0" w:color="auto"/>
          </w:divBdr>
        </w:div>
        <w:div w:id="1979218045">
          <w:marLeft w:val="0"/>
          <w:marRight w:val="0"/>
          <w:marTop w:val="0"/>
          <w:marBottom w:val="0"/>
          <w:divBdr>
            <w:top w:val="none" w:sz="0" w:space="0" w:color="auto"/>
            <w:left w:val="none" w:sz="0" w:space="0" w:color="auto"/>
            <w:bottom w:val="none" w:sz="0" w:space="0" w:color="auto"/>
            <w:right w:val="none" w:sz="0" w:space="0" w:color="auto"/>
          </w:divBdr>
        </w:div>
        <w:div w:id="46925475">
          <w:marLeft w:val="0"/>
          <w:marRight w:val="0"/>
          <w:marTop w:val="0"/>
          <w:marBottom w:val="0"/>
          <w:divBdr>
            <w:top w:val="none" w:sz="0" w:space="0" w:color="auto"/>
            <w:left w:val="none" w:sz="0" w:space="0" w:color="auto"/>
            <w:bottom w:val="none" w:sz="0" w:space="0" w:color="auto"/>
            <w:right w:val="none" w:sz="0" w:space="0" w:color="auto"/>
          </w:divBdr>
        </w:div>
        <w:div w:id="855995057">
          <w:marLeft w:val="0"/>
          <w:marRight w:val="0"/>
          <w:marTop w:val="0"/>
          <w:marBottom w:val="0"/>
          <w:divBdr>
            <w:top w:val="none" w:sz="0" w:space="0" w:color="auto"/>
            <w:left w:val="none" w:sz="0" w:space="0" w:color="auto"/>
            <w:bottom w:val="none" w:sz="0" w:space="0" w:color="auto"/>
            <w:right w:val="none" w:sz="0" w:space="0" w:color="auto"/>
          </w:divBdr>
        </w:div>
        <w:div w:id="591277446">
          <w:marLeft w:val="0"/>
          <w:marRight w:val="0"/>
          <w:marTop w:val="0"/>
          <w:marBottom w:val="0"/>
          <w:divBdr>
            <w:top w:val="none" w:sz="0" w:space="0" w:color="auto"/>
            <w:left w:val="none" w:sz="0" w:space="0" w:color="auto"/>
            <w:bottom w:val="none" w:sz="0" w:space="0" w:color="auto"/>
            <w:right w:val="none" w:sz="0" w:space="0" w:color="auto"/>
          </w:divBdr>
        </w:div>
        <w:div w:id="50347181">
          <w:marLeft w:val="0"/>
          <w:marRight w:val="0"/>
          <w:marTop w:val="0"/>
          <w:marBottom w:val="0"/>
          <w:divBdr>
            <w:top w:val="none" w:sz="0" w:space="0" w:color="auto"/>
            <w:left w:val="none" w:sz="0" w:space="0" w:color="auto"/>
            <w:bottom w:val="none" w:sz="0" w:space="0" w:color="auto"/>
            <w:right w:val="none" w:sz="0" w:space="0" w:color="auto"/>
          </w:divBdr>
        </w:div>
        <w:div w:id="1597329017">
          <w:marLeft w:val="0"/>
          <w:marRight w:val="0"/>
          <w:marTop w:val="0"/>
          <w:marBottom w:val="0"/>
          <w:divBdr>
            <w:top w:val="none" w:sz="0" w:space="0" w:color="auto"/>
            <w:left w:val="none" w:sz="0" w:space="0" w:color="auto"/>
            <w:bottom w:val="none" w:sz="0" w:space="0" w:color="auto"/>
            <w:right w:val="none" w:sz="0" w:space="0" w:color="auto"/>
          </w:divBdr>
        </w:div>
        <w:div w:id="305621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4</cp:revision>
  <cp:lastPrinted>2021-03-12T13:16:00Z</cp:lastPrinted>
  <dcterms:created xsi:type="dcterms:W3CDTF">2021-03-10T14:03:00Z</dcterms:created>
  <dcterms:modified xsi:type="dcterms:W3CDTF">2021-03-12T13:17:00Z</dcterms:modified>
</cp:coreProperties>
</file>