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EB54F" w14:textId="34017A04" w:rsidR="00A016DE" w:rsidRPr="007A2EC3" w:rsidRDefault="007A2EC3" w:rsidP="007A2EC3">
      <w:pPr>
        <w:jc w:val="center"/>
        <w:rPr>
          <w:rFonts w:ascii="Georgia" w:hAnsi="Georgia"/>
          <w:b/>
          <w:bCs/>
          <w:sz w:val="32"/>
          <w:szCs w:val="32"/>
        </w:rPr>
      </w:pPr>
      <w:r w:rsidRPr="007A2EC3">
        <w:rPr>
          <w:rFonts w:ascii="Georgia" w:hAnsi="Georgia"/>
          <w:b/>
          <w:bCs/>
          <w:sz w:val="32"/>
          <w:szCs w:val="32"/>
        </w:rPr>
        <w:t>100 SECONDS TILL MIDNIGHT</w:t>
      </w:r>
    </w:p>
    <w:p w14:paraId="37B2B987" w14:textId="02FB56AD" w:rsidR="007A2EC3" w:rsidRPr="007A2EC3" w:rsidRDefault="007A2EC3" w:rsidP="007A2EC3">
      <w:pPr>
        <w:jc w:val="center"/>
        <w:rPr>
          <w:rFonts w:ascii="Georgia" w:hAnsi="Georgia"/>
          <w:b/>
          <w:bCs/>
          <w:i/>
          <w:iCs/>
          <w:sz w:val="28"/>
          <w:szCs w:val="28"/>
        </w:rPr>
      </w:pPr>
      <w:r w:rsidRPr="007A2EC3">
        <w:rPr>
          <w:rFonts w:ascii="Georgia" w:hAnsi="Georgia"/>
          <w:b/>
          <w:bCs/>
          <w:i/>
          <w:iCs/>
          <w:sz w:val="28"/>
          <w:szCs w:val="28"/>
        </w:rPr>
        <w:t xml:space="preserve">The Lord Is </w:t>
      </w:r>
      <w:proofErr w:type="gramStart"/>
      <w:r w:rsidRPr="007A2EC3">
        <w:rPr>
          <w:rFonts w:ascii="Georgia" w:hAnsi="Georgia"/>
          <w:b/>
          <w:bCs/>
          <w:i/>
          <w:iCs/>
          <w:sz w:val="28"/>
          <w:szCs w:val="28"/>
        </w:rPr>
        <w:t>At</w:t>
      </w:r>
      <w:proofErr w:type="gramEnd"/>
      <w:r w:rsidRPr="007A2EC3">
        <w:rPr>
          <w:rFonts w:ascii="Georgia" w:hAnsi="Georgia"/>
          <w:b/>
          <w:bCs/>
          <w:i/>
          <w:iCs/>
          <w:sz w:val="28"/>
          <w:szCs w:val="28"/>
        </w:rPr>
        <w:t xml:space="preserve"> Hand</w:t>
      </w:r>
    </w:p>
    <w:p w14:paraId="7F38D720" w14:textId="5B5910CC" w:rsidR="007A2EC3" w:rsidRDefault="00B462AB" w:rsidP="007A2EC3">
      <w:pPr>
        <w:rPr>
          <w:rFonts w:ascii="Georgia" w:hAnsi="Georgia"/>
          <w:sz w:val="24"/>
          <w:szCs w:val="24"/>
        </w:rPr>
      </w:pPr>
      <w:r>
        <w:rPr>
          <w:rFonts w:ascii="Georgia" w:hAnsi="Georgia"/>
          <w:sz w:val="24"/>
          <w:szCs w:val="24"/>
        </w:rPr>
        <w:t xml:space="preserve">On </w:t>
      </w:r>
      <w:proofErr w:type="gramStart"/>
      <w:r>
        <w:rPr>
          <w:rFonts w:ascii="Georgia" w:hAnsi="Georgia"/>
          <w:sz w:val="24"/>
          <w:szCs w:val="24"/>
        </w:rPr>
        <w:t>August 15, 1945</w:t>
      </w:r>
      <w:proofErr w:type="gramEnd"/>
      <w:r>
        <w:rPr>
          <w:rFonts w:ascii="Georgia" w:hAnsi="Georgia"/>
          <w:sz w:val="24"/>
          <w:szCs w:val="24"/>
        </w:rPr>
        <w:t xml:space="preserve"> the United States ended World War 2 by forcing Japan to surrender after dropping atomic bombs on the cities of Hiroshima and Nagasaki.</w:t>
      </w:r>
      <w:r w:rsidR="00013094">
        <w:rPr>
          <w:rFonts w:ascii="Georgia" w:hAnsi="Georgia"/>
          <w:sz w:val="24"/>
          <w:szCs w:val="24"/>
        </w:rPr>
        <w:t xml:space="preserve">  In the wake of the new atomic age Albert Einstein, along with some University of Chicago scientists who helped create the atomic bomb in the top-secret Manhattan Project, began </w:t>
      </w:r>
      <w:r w:rsidR="005E57E8">
        <w:rPr>
          <w:rFonts w:ascii="Georgia" w:hAnsi="Georgia"/>
          <w:sz w:val="24"/>
          <w:szCs w:val="24"/>
        </w:rPr>
        <w:t xml:space="preserve">in 1947 </w:t>
      </w:r>
      <w:r w:rsidR="00013094">
        <w:rPr>
          <w:rFonts w:ascii="Georgia" w:hAnsi="Georgia"/>
          <w:sz w:val="24"/>
          <w:szCs w:val="24"/>
        </w:rPr>
        <w:t xml:space="preserve">what they hoped would be a </w:t>
      </w:r>
      <w:r w:rsidR="005E57E8">
        <w:rPr>
          <w:rFonts w:ascii="Georgia" w:hAnsi="Georgia"/>
          <w:sz w:val="24"/>
          <w:szCs w:val="24"/>
        </w:rPr>
        <w:t>freeze</w:t>
      </w:r>
      <w:r w:rsidR="00013094">
        <w:rPr>
          <w:rFonts w:ascii="Georgia" w:hAnsi="Georgia"/>
          <w:sz w:val="24"/>
          <w:szCs w:val="24"/>
        </w:rPr>
        <w:t xml:space="preserve"> of the creation of atomic and nuclear weapons.  They called their new group the </w:t>
      </w:r>
      <w:r w:rsidR="00013094" w:rsidRPr="00CA09C9">
        <w:rPr>
          <w:rFonts w:ascii="Georgia" w:hAnsi="Georgia"/>
          <w:i/>
          <w:iCs/>
          <w:sz w:val="24"/>
          <w:szCs w:val="24"/>
        </w:rPr>
        <w:t>Science and Security Board of Atomic Scientists</w:t>
      </w:r>
      <w:r w:rsidR="00013094">
        <w:rPr>
          <w:rFonts w:ascii="Georgia" w:hAnsi="Georgia"/>
          <w:sz w:val="24"/>
          <w:szCs w:val="24"/>
        </w:rPr>
        <w:t xml:space="preserve">.  In their effort to stem the tide of atomic and nuclear weapons they </w:t>
      </w:r>
      <w:r w:rsidR="00F62A10">
        <w:rPr>
          <w:rFonts w:ascii="Georgia" w:hAnsi="Georgia"/>
          <w:sz w:val="24"/>
          <w:szCs w:val="24"/>
        </w:rPr>
        <w:t xml:space="preserve">created what they called </w:t>
      </w:r>
      <w:r w:rsidR="00F62A10" w:rsidRPr="005E57E8">
        <w:rPr>
          <w:rFonts w:ascii="Georgia" w:hAnsi="Georgia"/>
          <w:i/>
          <w:iCs/>
          <w:sz w:val="24"/>
          <w:szCs w:val="24"/>
        </w:rPr>
        <w:t>The Doomsday Clock</w:t>
      </w:r>
      <w:r w:rsidR="00F62A10">
        <w:rPr>
          <w:rFonts w:ascii="Georgia" w:hAnsi="Georgia"/>
          <w:sz w:val="24"/>
          <w:szCs w:val="24"/>
        </w:rPr>
        <w:t xml:space="preserve">.  </w:t>
      </w:r>
      <w:r w:rsidR="00CA09C9">
        <w:rPr>
          <w:rFonts w:ascii="Georgia" w:hAnsi="Georgia"/>
          <w:sz w:val="24"/>
          <w:szCs w:val="24"/>
        </w:rPr>
        <w:t>They said in their opening creed these words:</w:t>
      </w:r>
    </w:p>
    <w:p w14:paraId="7E91AEF4" w14:textId="2E1FD3B0" w:rsidR="00CA09C9" w:rsidRDefault="00CA09C9" w:rsidP="005E57E8">
      <w:pPr>
        <w:ind w:left="720"/>
        <w:rPr>
          <w:rFonts w:ascii="Georgia" w:hAnsi="Georgia"/>
          <w:sz w:val="24"/>
          <w:szCs w:val="24"/>
        </w:rPr>
      </w:pPr>
      <w:r>
        <w:rPr>
          <w:rFonts w:ascii="Georgia" w:hAnsi="Georgia"/>
          <w:sz w:val="24"/>
          <w:szCs w:val="24"/>
        </w:rPr>
        <w:t>“Using the imagery of apocalypse (</w:t>
      </w:r>
      <w:proofErr w:type="gramStart"/>
      <w:r>
        <w:rPr>
          <w:rFonts w:ascii="Georgia" w:hAnsi="Georgia"/>
          <w:sz w:val="24"/>
          <w:szCs w:val="24"/>
        </w:rPr>
        <w:t>i.e.</w:t>
      </w:r>
      <w:proofErr w:type="gramEnd"/>
      <w:r>
        <w:rPr>
          <w:rFonts w:ascii="Georgia" w:hAnsi="Georgia"/>
          <w:sz w:val="24"/>
          <w:szCs w:val="24"/>
        </w:rPr>
        <w:t xml:space="preserve"> “Midnight”), and the contemporary idiom of nuclear explosion (“Countdown to Zero”) to convey threats to humanity and the planet, the Doomsday Clock is set every year by the Board of Sponsors to be a recognized indicator of the world’s vulnerability to catastrophe from nuclear weapons, climate change, and disruptive technologies.”</w:t>
      </w:r>
    </w:p>
    <w:p w14:paraId="2B998925" w14:textId="6972415A" w:rsidR="00CA09C9" w:rsidRDefault="00CA09C9" w:rsidP="007A2EC3">
      <w:pPr>
        <w:rPr>
          <w:rFonts w:ascii="Georgia" w:hAnsi="Georgia"/>
          <w:sz w:val="24"/>
          <w:szCs w:val="24"/>
        </w:rPr>
      </w:pPr>
      <w:r>
        <w:rPr>
          <w:rFonts w:ascii="Georgia" w:hAnsi="Georgia"/>
          <w:sz w:val="24"/>
          <w:szCs w:val="24"/>
        </w:rPr>
        <w:t>Over the past 75 years this Board of Sponsors, made up of scientists</w:t>
      </w:r>
      <w:r w:rsidR="007B7EB8">
        <w:rPr>
          <w:rFonts w:ascii="Georgia" w:hAnsi="Georgia"/>
          <w:sz w:val="24"/>
          <w:szCs w:val="24"/>
        </w:rPr>
        <w:t xml:space="preserve"> (13 are Nobel </w:t>
      </w:r>
      <w:proofErr w:type="spellStart"/>
      <w:r w:rsidR="007B7EB8">
        <w:rPr>
          <w:rFonts w:ascii="Georgia" w:hAnsi="Georgia"/>
          <w:sz w:val="24"/>
          <w:szCs w:val="24"/>
        </w:rPr>
        <w:t>laurettes</w:t>
      </w:r>
      <w:proofErr w:type="spellEnd"/>
      <w:r w:rsidR="007B7EB8">
        <w:rPr>
          <w:rFonts w:ascii="Georgia" w:hAnsi="Georgia"/>
          <w:sz w:val="24"/>
          <w:szCs w:val="24"/>
        </w:rPr>
        <w:t>)</w:t>
      </w:r>
      <w:r>
        <w:rPr>
          <w:rFonts w:ascii="Georgia" w:hAnsi="Georgia"/>
          <w:sz w:val="24"/>
          <w:szCs w:val="24"/>
        </w:rPr>
        <w:t xml:space="preserve">, set the Doomsday Clock at what they determine to be minutes, or seconds, from Midnight.  During the Cold War years between </w:t>
      </w:r>
      <w:r w:rsidR="007B7EB8">
        <w:rPr>
          <w:rFonts w:ascii="Georgia" w:hAnsi="Georgia"/>
          <w:sz w:val="24"/>
          <w:szCs w:val="24"/>
        </w:rPr>
        <w:t>1947-1991 the Clock was always set at just minutes away from Apocalypse Now.  Any minute, or second, there could be a nuclear war that destroyed the earth and all living beings.  In other words, the world as we know it would end.</w:t>
      </w:r>
    </w:p>
    <w:p w14:paraId="47582E43" w14:textId="77777777" w:rsidR="007B7EB8" w:rsidRDefault="007B7EB8" w:rsidP="007A2EC3">
      <w:pPr>
        <w:rPr>
          <w:rFonts w:ascii="Georgia" w:hAnsi="Georgia"/>
          <w:sz w:val="24"/>
          <w:szCs w:val="24"/>
        </w:rPr>
      </w:pPr>
      <w:r>
        <w:rPr>
          <w:rFonts w:ascii="Georgia" w:hAnsi="Georgia"/>
          <w:sz w:val="24"/>
          <w:szCs w:val="24"/>
        </w:rPr>
        <w:t xml:space="preserve">Since the Cold War </w:t>
      </w:r>
      <w:proofErr w:type="gramStart"/>
      <w:r>
        <w:rPr>
          <w:rFonts w:ascii="Georgia" w:hAnsi="Georgia"/>
          <w:sz w:val="24"/>
          <w:szCs w:val="24"/>
        </w:rPr>
        <w:t>ended</w:t>
      </w:r>
      <w:proofErr w:type="gramEnd"/>
      <w:r>
        <w:rPr>
          <w:rFonts w:ascii="Georgia" w:hAnsi="Georgia"/>
          <w:sz w:val="24"/>
          <w:szCs w:val="24"/>
        </w:rPr>
        <w:t xml:space="preserve"> they kept the Doomsday Clock ticking with the new emphasis on first “Global Warming,” and now what they term “Climate Change.”  A quick look at the website reveals that as of January 27, 2021 the clock is set at:</w:t>
      </w:r>
    </w:p>
    <w:p w14:paraId="41130597" w14:textId="4083A040" w:rsidR="007B7EB8" w:rsidRPr="007B7EB8" w:rsidRDefault="007B7EB8" w:rsidP="007B7EB8">
      <w:pPr>
        <w:jc w:val="center"/>
        <w:rPr>
          <w:rFonts w:ascii="Georgia" w:hAnsi="Georgia"/>
          <w:b/>
          <w:bCs/>
          <w:sz w:val="32"/>
          <w:szCs w:val="32"/>
        </w:rPr>
      </w:pPr>
      <w:r w:rsidRPr="007B7EB8">
        <w:rPr>
          <w:rFonts w:ascii="Georgia" w:hAnsi="Georgia"/>
          <w:b/>
          <w:bCs/>
          <w:sz w:val="32"/>
          <w:szCs w:val="32"/>
        </w:rPr>
        <w:t>“It is 100 seconds to midnight”</w:t>
      </w:r>
    </w:p>
    <w:p w14:paraId="6873BA86" w14:textId="490FE2E4" w:rsidR="00D25F14" w:rsidRDefault="007B7EB8" w:rsidP="00D25F14">
      <w:pPr>
        <w:shd w:val="clear" w:color="auto" w:fill="FFFFFF"/>
        <w:spacing w:after="100" w:afterAutospacing="1" w:line="288" w:lineRule="atLeast"/>
        <w:rPr>
          <w:rFonts w:ascii="Georgia" w:hAnsi="Georgia"/>
          <w:sz w:val="24"/>
          <w:szCs w:val="24"/>
        </w:rPr>
      </w:pPr>
      <w:r>
        <w:rPr>
          <w:rFonts w:ascii="Georgia" w:hAnsi="Georgia"/>
          <w:sz w:val="24"/>
          <w:szCs w:val="24"/>
        </w:rPr>
        <w:t xml:space="preserve">Can I be perfectly frank with you?  A simple study of world conditions dating back to… oh, </w:t>
      </w:r>
      <w:proofErr w:type="gramStart"/>
      <w:r>
        <w:rPr>
          <w:rFonts w:ascii="Georgia" w:hAnsi="Georgia"/>
          <w:sz w:val="24"/>
          <w:szCs w:val="24"/>
        </w:rPr>
        <w:t>let’s</w:t>
      </w:r>
      <w:proofErr w:type="gramEnd"/>
      <w:r>
        <w:rPr>
          <w:rFonts w:ascii="Georgia" w:hAnsi="Georgia"/>
          <w:sz w:val="24"/>
          <w:szCs w:val="24"/>
        </w:rPr>
        <w:t xml:space="preserve"> say, Noah’s day, will reveal the earth has always been under threat of extinction due to either climate conditions</w:t>
      </w:r>
      <w:r w:rsidR="00433C56">
        <w:rPr>
          <w:rFonts w:ascii="Georgia" w:hAnsi="Georgia"/>
          <w:sz w:val="24"/>
          <w:szCs w:val="24"/>
        </w:rPr>
        <w:t xml:space="preserve"> (like a world flood)</w:t>
      </w:r>
      <w:r>
        <w:rPr>
          <w:rFonts w:ascii="Georgia" w:hAnsi="Georgia"/>
          <w:sz w:val="24"/>
          <w:szCs w:val="24"/>
        </w:rPr>
        <w:t>, pandemics</w:t>
      </w:r>
      <w:r w:rsidR="00433C56">
        <w:rPr>
          <w:rFonts w:ascii="Georgia" w:hAnsi="Georgia"/>
          <w:sz w:val="24"/>
          <w:szCs w:val="24"/>
        </w:rPr>
        <w:t xml:space="preserve"> (like the 10 plagues)</w:t>
      </w:r>
      <w:r>
        <w:rPr>
          <w:rFonts w:ascii="Georgia" w:hAnsi="Georgia"/>
          <w:sz w:val="24"/>
          <w:szCs w:val="24"/>
        </w:rPr>
        <w:t>, or horrific wars</w:t>
      </w:r>
      <w:r w:rsidR="00433C56">
        <w:rPr>
          <w:rFonts w:ascii="Georgia" w:hAnsi="Georgia"/>
          <w:sz w:val="24"/>
          <w:szCs w:val="24"/>
        </w:rPr>
        <w:t xml:space="preserve"> (like WW1, then WW2)</w:t>
      </w:r>
      <w:r>
        <w:rPr>
          <w:rFonts w:ascii="Georgia" w:hAnsi="Georgia"/>
          <w:sz w:val="24"/>
          <w:szCs w:val="24"/>
        </w:rPr>
        <w:t xml:space="preserve">.  The people of every age </w:t>
      </w:r>
      <w:r w:rsidR="00494E6F">
        <w:rPr>
          <w:rFonts w:ascii="Georgia" w:hAnsi="Georgia"/>
          <w:sz w:val="24"/>
          <w:szCs w:val="24"/>
        </w:rPr>
        <w:t>ha</w:t>
      </w:r>
      <w:r w:rsidR="00433C56">
        <w:rPr>
          <w:rFonts w:ascii="Georgia" w:hAnsi="Georgia"/>
          <w:sz w:val="24"/>
          <w:szCs w:val="24"/>
        </w:rPr>
        <w:t>ve</w:t>
      </w:r>
      <w:r w:rsidR="00494E6F">
        <w:rPr>
          <w:rFonts w:ascii="Georgia" w:hAnsi="Georgia"/>
          <w:sz w:val="24"/>
          <w:szCs w:val="24"/>
        </w:rPr>
        <w:t xml:space="preserve"> felt the threats from threatening weather catastrophes, threatening global diseases, and</w:t>
      </w:r>
      <w:r w:rsidR="00433C56">
        <w:rPr>
          <w:rFonts w:ascii="Georgia" w:hAnsi="Georgia"/>
          <w:sz w:val="24"/>
          <w:szCs w:val="24"/>
        </w:rPr>
        <w:t xml:space="preserve"> </w:t>
      </w:r>
      <w:r w:rsidR="00494E6F">
        <w:rPr>
          <w:rFonts w:ascii="Georgia" w:hAnsi="Georgia"/>
          <w:sz w:val="24"/>
          <w:szCs w:val="24"/>
        </w:rPr>
        <w:t>the threatening rise of empire</w:t>
      </w:r>
      <w:r w:rsidR="00433C56">
        <w:rPr>
          <w:rFonts w:ascii="Georgia" w:hAnsi="Georgia"/>
          <w:sz w:val="24"/>
          <w:szCs w:val="24"/>
        </w:rPr>
        <w:t>s</w:t>
      </w:r>
      <w:r w:rsidR="00494E6F">
        <w:rPr>
          <w:rFonts w:ascii="Georgia" w:hAnsi="Georgia"/>
          <w:sz w:val="24"/>
          <w:szCs w:val="24"/>
        </w:rPr>
        <w:t xml:space="preserve"> ruled by tyrants.  Pick a century, any century, and </w:t>
      </w:r>
      <w:r w:rsidR="00433C56">
        <w:rPr>
          <w:rFonts w:ascii="Georgia" w:hAnsi="Georgia"/>
          <w:sz w:val="24"/>
          <w:szCs w:val="24"/>
        </w:rPr>
        <w:t>an historian can</w:t>
      </w:r>
      <w:r w:rsidR="00494E6F">
        <w:rPr>
          <w:rFonts w:ascii="Georgia" w:hAnsi="Georgia"/>
          <w:sz w:val="24"/>
          <w:szCs w:val="24"/>
        </w:rPr>
        <w:t xml:space="preserve"> show you how that generation felt about world conditions.  Even a casual study of religions over the centuries will reveal they all thought the world would soon end.  Leaders of Christendom have forever been predicting the return of Christ due to evil in the world.</w:t>
      </w:r>
    </w:p>
    <w:p w14:paraId="47D9BF43" w14:textId="72868DC9" w:rsidR="00494E6F" w:rsidRDefault="00494E6F" w:rsidP="00D25F14">
      <w:pPr>
        <w:shd w:val="clear" w:color="auto" w:fill="FFFFFF"/>
        <w:spacing w:after="100" w:afterAutospacing="1" w:line="288" w:lineRule="atLeast"/>
        <w:rPr>
          <w:rFonts w:ascii="Georgia" w:hAnsi="Georgia"/>
          <w:sz w:val="24"/>
          <w:szCs w:val="24"/>
        </w:rPr>
      </w:pPr>
      <w:r>
        <w:rPr>
          <w:rFonts w:ascii="Georgia" w:hAnsi="Georgia"/>
          <w:sz w:val="24"/>
          <w:szCs w:val="24"/>
        </w:rPr>
        <w:t xml:space="preserve">Just look at Peter, </w:t>
      </w:r>
      <w:r w:rsidR="00433C56">
        <w:rPr>
          <w:rFonts w:ascii="Georgia" w:hAnsi="Georgia"/>
          <w:sz w:val="24"/>
          <w:szCs w:val="24"/>
        </w:rPr>
        <w:t xml:space="preserve">John, </w:t>
      </w:r>
      <w:proofErr w:type="gramStart"/>
      <w:r w:rsidR="00433C56">
        <w:rPr>
          <w:rFonts w:ascii="Georgia" w:hAnsi="Georgia"/>
          <w:sz w:val="24"/>
          <w:szCs w:val="24"/>
        </w:rPr>
        <w:t>James</w:t>
      </w:r>
      <w:proofErr w:type="gramEnd"/>
      <w:r>
        <w:rPr>
          <w:rFonts w:ascii="Georgia" w:hAnsi="Georgia"/>
          <w:sz w:val="24"/>
          <w:szCs w:val="24"/>
        </w:rPr>
        <w:t xml:space="preserve"> and Paul’s writings.  Rome’s genocide project to wipe Christianity off the map led many saints of the first century to believe Christ would return any day and destroy the world.  </w:t>
      </w:r>
      <w:r w:rsidR="00433C56">
        <w:rPr>
          <w:rFonts w:ascii="Georgia" w:hAnsi="Georgia"/>
          <w:sz w:val="24"/>
          <w:szCs w:val="24"/>
        </w:rPr>
        <w:t>Apostles</w:t>
      </w:r>
      <w:r>
        <w:rPr>
          <w:rFonts w:ascii="Georgia" w:hAnsi="Georgia"/>
          <w:sz w:val="24"/>
          <w:szCs w:val="24"/>
        </w:rPr>
        <w:t xml:space="preserve"> had to write epistles to </w:t>
      </w:r>
      <w:r w:rsidR="00617916">
        <w:rPr>
          <w:rFonts w:ascii="Georgia" w:hAnsi="Georgia"/>
          <w:sz w:val="24"/>
          <w:szCs w:val="24"/>
        </w:rPr>
        <w:t>correct the</w:t>
      </w:r>
      <w:r w:rsidR="00433C56">
        <w:rPr>
          <w:rFonts w:ascii="Georgia" w:hAnsi="Georgia"/>
          <w:sz w:val="24"/>
          <w:szCs w:val="24"/>
        </w:rPr>
        <w:t>se</w:t>
      </w:r>
      <w:r w:rsidR="00617916">
        <w:rPr>
          <w:rFonts w:ascii="Georgia" w:hAnsi="Georgia"/>
          <w:sz w:val="24"/>
          <w:szCs w:val="24"/>
        </w:rPr>
        <w:t xml:space="preserve"> false conviction</w:t>
      </w:r>
      <w:r w:rsidR="00433C56">
        <w:rPr>
          <w:rFonts w:ascii="Georgia" w:hAnsi="Georgia"/>
          <w:sz w:val="24"/>
          <w:szCs w:val="24"/>
        </w:rPr>
        <w:t>s</w:t>
      </w:r>
      <w:r w:rsidR="00617916">
        <w:rPr>
          <w:rFonts w:ascii="Georgia" w:hAnsi="Georgia"/>
          <w:sz w:val="24"/>
          <w:szCs w:val="24"/>
        </w:rPr>
        <w:t xml:space="preserve"> that apocalypse was upon them.  For example, hear Paul’s words:</w:t>
      </w:r>
    </w:p>
    <w:p w14:paraId="0246E06E" w14:textId="6B6CEAE5" w:rsidR="00617916" w:rsidRPr="00D25F14" w:rsidRDefault="00617916" w:rsidP="00617916">
      <w:pPr>
        <w:shd w:val="clear" w:color="auto" w:fill="FFFFFF"/>
        <w:spacing w:after="100" w:afterAutospacing="1" w:line="288" w:lineRule="atLeast"/>
        <w:ind w:left="720"/>
        <w:rPr>
          <w:rFonts w:ascii="Arial" w:eastAsia="Times New Roman" w:hAnsi="Arial" w:cs="Arial"/>
          <w:color w:val="212529"/>
        </w:rPr>
      </w:pPr>
      <w:r w:rsidRPr="00617916">
        <w:rPr>
          <w:rFonts w:ascii="Arial" w:hAnsi="Arial" w:cs="Arial"/>
        </w:rPr>
        <w:lastRenderedPageBreak/>
        <w:t>​</w:t>
      </w:r>
      <w:r w:rsidRPr="00617916">
        <w:rPr>
          <w:rFonts w:ascii="Arial" w:hAnsi="Arial" w:cs="Arial"/>
          <w:vertAlign w:val="superscript"/>
        </w:rPr>
        <w:t>1</w:t>
      </w:r>
      <w:r w:rsidRPr="00617916">
        <w:rPr>
          <w:rFonts w:ascii="Arial" w:hAnsi="Arial" w:cs="Arial"/>
        </w:rPr>
        <w:t xml:space="preserve"> Now, brethren, concerning the coming of our Lord Jesus Christ and our gathering together to Him, we ask you, </w:t>
      </w:r>
      <w:r w:rsidRPr="00617916">
        <w:rPr>
          <w:rFonts w:ascii="Arial" w:hAnsi="Arial" w:cs="Arial"/>
          <w:vertAlign w:val="superscript"/>
        </w:rPr>
        <w:t>2</w:t>
      </w:r>
      <w:r w:rsidRPr="00617916">
        <w:rPr>
          <w:rFonts w:ascii="Arial" w:hAnsi="Arial" w:cs="Arial"/>
        </w:rPr>
        <w:t xml:space="preserve"> not to be soon shaken in mind or troubled, either by spirit or by word or by letter, as if from us, as though the day of Christ had come. </w:t>
      </w:r>
      <w:r w:rsidRPr="00617916">
        <w:rPr>
          <w:rFonts w:ascii="Arial" w:hAnsi="Arial" w:cs="Arial"/>
          <w:vertAlign w:val="superscript"/>
        </w:rPr>
        <w:t>3</w:t>
      </w:r>
      <w:r w:rsidRPr="00617916">
        <w:rPr>
          <w:rFonts w:ascii="Arial" w:hAnsi="Arial" w:cs="Arial"/>
        </w:rPr>
        <w:t xml:space="preserve"> Let no one deceive you by any means; for </w:t>
      </w:r>
      <w:r w:rsidRPr="00617916">
        <w:rPr>
          <w:rFonts w:ascii="Arial" w:hAnsi="Arial" w:cs="Arial"/>
          <w:b/>
          <w:bCs/>
          <w:i/>
          <w:iCs/>
        </w:rPr>
        <w:t>that Day will not come unless the falling away comes first</w:t>
      </w:r>
      <w:r w:rsidRPr="00617916">
        <w:rPr>
          <w:rFonts w:ascii="Arial" w:hAnsi="Arial" w:cs="Arial"/>
        </w:rPr>
        <w:t xml:space="preserve">, and the man of sin is revealed, the son of perdition, </w:t>
      </w:r>
      <w:r w:rsidRPr="00617916">
        <w:rPr>
          <w:rFonts w:ascii="Arial" w:hAnsi="Arial" w:cs="Arial"/>
          <w:vertAlign w:val="superscript"/>
        </w:rPr>
        <w:t>4</w:t>
      </w:r>
      <w:r w:rsidRPr="00617916">
        <w:rPr>
          <w:rFonts w:ascii="Arial" w:hAnsi="Arial" w:cs="Arial"/>
        </w:rPr>
        <w:t xml:space="preserve"> who opposes and exalts himself above all that is called God or that is worshiped, so that he sits as God in the temple of God, showing himself that he is God.</w:t>
      </w:r>
      <w:r>
        <w:rPr>
          <w:rFonts w:ascii="Arial" w:hAnsi="Arial" w:cs="Arial"/>
        </w:rPr>
        <w:t xml:space="preserve">  </w:t>
      </w:r>
      <w:r w:rsidRPr="00617916">
        <w:rPr>
          <w:rFonts w:ascii="Arial" w:hAnsi="Arial" w:cs="Arial"/>
          <w:vertAlign w:val="superscript"/>
        </w:rPr>
        <w:t>5</w:t>
      </w:r>
      <w:r w:rsidRPr="00617916">
        <w:rPr>
          <w:rFonts w:ascii="Arial" w:hAnsi="Arial" w:cs="Arial"/>
        </w:rPr>
        <w:t xml:space="preserve"> Do you not remember that when I was still with </w:t>
      </w:r>
      <w:proofErr w:type="gramStart"/>
      <w:r w:rsidRPr="00617916">
        <w:rPr>
          <w:rFonts w:ascii="Arial" w:hAnsi="Arial" w:cs="Arial"/>
        </w:rPr>
        <w:t>you</w:t>
      </w:r>
      <w:proofErr w:type="gramEnd"/>
      <w:r w:rsidRPr="00617916">
        <w:rPr>
          <w:rFonts w:ascii="Arial" w:hAnsi="Arial" w:cs="Arial"/>
        </w:rPr>
        <w:t xml:space="preserve"> I told you these things?</w:t>
      </w:r>
      <w:r>
        <w:rPr>
          <w:rFonts w:ascii="Arial" w:hAnsi="Arial" w:cs="Arial"/>
        </w:rPr>
        <w:t xml:space="preserve">     - 2 Thessalonians 3:1-5</w:t>
      </w:r>
    </w:p>
    <w:p w14:paraId="56EF3011" w14:textId="0BE29940" w:rsidR="007A2EC3" w:rsidRDefault="006A62AC" w:rsidP="007A2EC3">
      <w:pPr>
        <w:rPr>
          <w:rFonts w:ascii="Georgia" w:hAnsi="Georgia"/>
          <w:sz w:val="24"/>
          <w:szCs w:val="24"/>
        </w:rPr>
      </w:pPr>
      <w:r>
        <w:rPr>
          <w:rFonts w:ascii="Georgia" w:hAnsi="Georgia"/>
          <w:sz w:val="24"/>
          <w:szCs w:val="24"/>
        </w:rPr>
        <w:t xml:space="preserve">Peter, also privy to </w:t>
      </w:r>
      <w:r w:rsidR="006B34A8">
        <w:rPr>
          <w:rFonts w:ascii="Georgia" w:hAnsi="Georgia"/>
          <w:sz w:val="24"/>
          <w:szCs w:val="24"/>
        </w:rPr>
        <w:t>anything the Holy Spirit would say concerning the end of the world, wrote these words:</w:t>
      </w:r>
    </w:p>
    <w:p w14:paraId="0F1DDFF4" w14:textId="56C054AE" w:rsidR="006B34A8" w:rsidRDefault="009C2D4B" w:rsidP="009C2D4B">
      <w:pPr>
        <w:ind w:left="720"/>
        <w:rPr>
          <w:rFonts w:ascii="Arial" w:hAnsi="Arial" w:cs="Arial"/>
        </w:rPr>
      </w:pPr>
      <w:r w:rsidRPr="009C2D4B">
        <w:rPr>
          <w:rFonts w:ascii="Arial" w:hAnsi="Arial" w:cs="Arial"/>
          <w:vertAlign w:val="superscript"/>
        </w:rPr>
        <w:t>8</w:t>
      </w:r>
      <w:r w:rsidRPr="009C2D4B">
        <w:rPr>
          <w:rFonts w:ascii="Arial" w:hAnsi="Arial" w:cs="Arial"/>
        </w:rPr>
        <w:t xml:space="preserve"> But, beloved, do not forget this one thing, that with the Lord one day is as a thousand years, and a thousand years as one day. </w:t>
      </w:r>
      <w:r w:rsidRPr="009C2D4B">
        <w:rPr>
          <w:rFonts w:ascii="Arial" w:hAnsi="Arial" w:cs="Arial"/>
          <w:vertAlign w:val="superscript"/>
        </w:rPr>
        <w:t>9</w:t>
      </w:r>
      <w:r w:rsidRPr="009C2D4B">
        <w:rPr>
          <w:rFonts w:ascii="Arial" w:hAnsi="Arial" w:cs="Arial"/>
        </w:rPr>
        <w:t xml:space="preserve"> The Lord is not slack concerning His promise, as some count slackness, but is longsuffering toward us, not willing that any should perish but that all should come to repentance.</w:t>
      </w:r>
      <w:r>
        <w:rPr>
          <w:rFonts w:ascii="Arial" w:hAnsi="Arial" w:cs="Arial"/>
        </w:rPr>
        <w:t xml:space="preserve">  </w:t>
      </w:r>
      <w:r w:rsidRPr="009C2D4B">
        <w:rPr>
          <w:rFonts w:ascii="Arial" w:hAnsi="Arial" w:cs="Arial"/>
          <w:vertAlign w:val="superscript"/>
        </w:rPr>
        <w:t>10</w:t>
      </w:r>
      <w:r w:rsidRPr="009C2D4B">
        <w:rPr>
          <w:rFonts w:ascii="Arial" w:hAnsi="Arial" w:cs="Arial"/>
        </w:rPr>
        <w:t xml:space="preserve"> But the day of the Lord will come as a thief in the night, in which the heavens will pass away with a great noise, and the elements will melt with fervent heat; both the earth and the works that are in it will be burned up. </w:t>
      </w:r>
      <w:r w:rsidRPr="009C2D4B">
        <w:rPr>
          <w:rFonts w:ascii="Arial" w:hAnsi="Arial" w:cs="Arial"/>
          <w:vertAlign w:val="superscript"/>
        </w:rPr>
        <w:t>11</w:t>
      </w:r>
      <w:r w:rsidRPr="009C2D4B">
        <w:rPr>
          <w:rFonts w:ascii="Arial" w:hAnsi="Arial" w:cs="Arial"/>
        </w:rPr>
        <w:t xml:space="preserve"> Therefore, since all these things will be dissolved, what manner of persons ought you to be in holy conduct and godliness, </w:t>
      </w:r>
      <w:r w:rsidRPr="009C2D4B">
        <w:rPr>
          <w:rFonts w:ascii="Arial" w:hAnsi="Arial" w:cs="Arial"/>
          <w:vertAlign w:val="superscript"/>
        </w:rPr>
        <w:t>12</w:t>
      </w:r>
      <w:r w:rsidRPr="009C2D4B">
        <w:rPr>
          <w:rFonts w:ascii="Arial" w:hAnsi="Arial" w:cs="Arial"/>
        </w:rPr>
        <w:t xml:space="preserve"> looking for and hastening the coming of the day of God, because of which the heavens will be dissolved, being on fire, and the elements will melt with fervent heat? </w:t>
      </w:r>
      <w:r w:rsidRPr="009C2D4B">
        <w:rPr>
          <w:rFonts w:ascii="Arial" w:hAnsi="Arial" w:cs="Arial"/>
          <w:vertAlign w:val="superscript"/>
        </w:rPr>
        <w:t>13</w:t>
      </w:r>
      <w:r w:rsidRPr="009C2D4B">
        <w:rPr>
          <w:rFonts w:ascii="Arial" w:hAnsi="Arial" w:cs="Arial"/>
        </w:rPr>
        <w:t xml:space="preserve"> Nevertheless we, according to His promise, look for new heavens and a new earth in which righteousness dwells.</w:t>
      </w:r>
      <w:r>
        <w:rPr>
          <w:rFonts w:ascii="Arial" w:hAnsi="Arial" w:cs="Arial"/>
        </w:rPr>
        <w:t xml:space="preserve">  – 2 Peter 3:8-13</w:t>
      </w:r>
    </w:p>
    <w:p w14:paraId="1690D6E2" w14:textId="7B918E2B" w:rsidR="00483641" w:rsidRDefault="009C2D4B" w:rsidP="009C2D4B">
      <w:pPr>
        <w:rPr>
          <w:rFonts w:ascii="Georgia" w:hAnsi="Georgia" w:cs="Arial"/>
          <w:sz w:val="24"/>
          <w:szCs w:val="24"/>
        </w:rPr>
      </w:pPr>
      <w:r>
        <w:rPr>
          <w:rFonts w:ascii="Georgia" w:hAnsi="Georgia" w:cs="Arial"/>
          <w:sz w:val="24"/>
          <w:szCs w:val="24"/>
        </w:rPr>
        <w:t xml:space="preserve">God (Father, Son, Holy Spirit) </w:t>
      </w:r>
      <w:r w:rsidR="00433C56">
        <w:rPr>
          <w:rFonts w:ascii="Georgia" w:hAnsi="Georgia" w:cs="Arial"/>
          <w:sz w:val="24"/>
          <w:szCs w:val="24"/>
        </w:rPr>
        <w:t>is</w:t>
      </w:r>
      <w:r>
        <w:rPr>
          <w:rFonts w:ascii="Georgia" w:hAnsi="Georgia" w:cs="Arial"/>
          <w:sz w:val="24"/>
          <w:szCs w:val="24"/>
        </w:rPr>
        <w:t xml:space="preserve"> the only Being that </w:t>
      </w:r>
      <w:r w:rsidR="00433C56">
        <w:rPr>
          <w:rFonts w:ascii="Georgia" w:hAnsi="Georgia" w:cs="Arial"/>
          <w:sz w:val="24"/>
          <w:szCs w:val="24"/>
        </w:rPr>
        <w:t>has</w:t>
      </w:r>
      <w:r>
        <w:rPr>
          <w:rFonts w:ascii="Georgia" w:hAnsi="Georgia" w:cs="Arial"/>
          <w:sz w:val="24"/>
          <w:szCs w:val="24"/>
        </w:rPr>
        <w:t xml:space="preserve"> knowledge of the end of the world.  They have clearly revealed that it will NOT end by global warming (unless, of course, you mean, </w:t>
      </w:r>
      <w:r w:rsidRPr="00483641">
        <w:rPr>
          <w:rFonts w:ascii="Georgia" w:hAnsi="Georgia" w:cs="Arial"/>
          <w:i/>
          <w:iCs/>
          <w:sz w:val="24"/>
          <w:szCs w:val="24"/>
        </w:rPr>
        <w:t>“the heavens will be dissolved, being on fire, and the elements will melt with fervent heat</w:t>
      </w:r>
      <w:r>
        <w:rPr>
          <w:rFonts w:ascii="Georgia" w:hAnsi="Georgia" w:cs="Arial"/>
          <w:sz w:val="24"/>
          <w:szCs w:val="24"/>
        </w:rPr>
        <w:t xml:space="preserve">” – now that’s global warming!).  It will also not end by nuclear explosions.  It will not end by worldwide pandemics.  It will only end when God sends His Son in Judgment and has no more need for this planet, </w:t>
      </w:r>
      <w:proofErr w:type="gramStart"/>
      <w:r>
        <w:rPr>
          <w:rFonts w:ascii="Georgia" w:hAnsi="Georgia" w:cs="Arial"/>
          <w:sz w:val="24"/>
          <w:szCs w:val="24"/>
        </w:rPr>
        <w:t>galaxy</w:t>
      </w:r>
      <w:proofErr w:type="gramEnd"/>
      <w:r>
        <w:rPr>
          <w:rFonts w:ascii="Georgia" w:hAnsi="Georgia" w:cs="Arial"/>
          <w:sz w:val="24"/>
          <w:szCs w:val="24"/>
        </w:rPr>
        <w:t xml:space="preserve"> or universe.</w:t>
      </w:r>
      <w:r w:rsidR="00483641">
        <w:rPr>
          <w:rFonts w:ascii="Georgia" w:hAnsi="Georgia" w:cs="Arial"/>
          <w:sz w:val="24"/>
          <w:szCs w:val="24"/>
        </w:rPr>
        <w:t xml:space="preserve">  </w:t>
      </w:r>
    </w:p>
    <w:p w14:paraId="2B7D8595" w14:textId="5B237161" w:rsidR="009C2D4B" w:rsidRDefault="00483641" w:rsidP="009C2D4B">
      <w:pPr>
        <w:rPr>
          <w:rFonts w:ascii="Georgia" w:hAnsi="Georgia" w:cs="Arial"/>
          <w:sz w:val="24"/>
          <w:szCs w:val="24"/>
        </w:rPr>
      </w:pPr>
      <w:r>
        <w:rPr>
          <w:rFonts w:ascii="Georgia" w:hAnsi="Georgia" w:cs="Arial"/>
          <w:sz w:val="24"/>
          <w:szCs w:val="24"/>
        </w:rPr>
        <w:t>Until then, we can safely say, as did the apostles of Christ, “</w:t>
      </w:r>
      <w:r w:rsidRPr="00483641">
        <w:rPr>
          <w:rFonts w:ascii="Georgia" w:hAnsi="Georgia" w:cs="Arial"/>
          <w:i/>
          <w:iCs/>
          <w:sz w:val="24"/>
          <w:szCs w:val="24"/>
        </w:rPr>
        <w:t>the Lord is at hand</w:t>
      </w:r>
      <w:r>
        <w:rPr>
          <w:rFonts w:ascii="Georgia" w:hAnsi="Georgia" w:cs="Arial"/>
          <w:sz w:val="24"/>
          <w:szCs w:val="24"/>
        </w:rPr>
        <w:t>” (Philippians 4:5; James 5:8; I Peter 4:7).  That phrase, “</w:t>
      </w:r>
      <w:r w:rsidRPr="00433C56">
        <w:rPr>
          <w:rFonts w:ascii="Georgia" w:hAnsi="Georgia" w:cs="Arial"/>
          <w:i/>
          <w:iCs/>
          <w:sz w:val="24"/>
          <w:szCs w:val="24"/>
        </w:rPr>
        <w:t>the Lord is at hand</w:t>
      </w:r>
      <w:r>
        <w:rPr>
          <w:rFonts w:ascii="Georgia" w:hAnsi="Georgia" w:cs="Arial"/>
          <w:sz w:val="24"/>
          <w:szCs w:val="24"/>
        </w:rPr>
        <w:t xml:space="preserve">,” </w:t>
      </w:r>
      <w:r w:rsidR="00433C56">
        <w:rPr>
          <w:rFonts w:ascii="Georgia" w:hAnsi="Georgia" w:cs="Arial"/>
          <w:sz w:val="24"/>
          <w:szCs w:val="24"/>
        </w:rPr>
        <w:t>does</w:t>
      </w:r>
      <w:r>
        <w:rPr>
          <w:rFonts w:ascii="Georgia" w:hAnsi="Georgia" w:cs="Arial"/>
          <w:sz w:val="24"/>
          <w:szCs w:val="24"/>
        </w:rPr>
        <w:t xml:space="preserve"> not imply the world </w:t>
      </w:r>
      <w:r w:rsidR="00433C56">
        <w:rPr>
          <w:rFonts w:ascii="Georgia" w:hAnsi="Georgia" w:cs="Arial"/>
          <w:sz w:val="24"/>
          <w:szCs w:val="24"/>
        </w:rPr>
        <w:t>is</w:t>
      </w:r>
      <w:r>
        <w:rPr>
          <w:rFonts w:ascii="Georgia" w:hAnsi="Georgia" w:cs="Arial"/>
          <w:sz w:val="24"/>
          <w:szCs w:val="24"/>
        </w:rPr>
        <w:t xml:space="preserve"> about to end</w:t>
      </w:r>
      <w:r w:rsidR="00433C56">
        <w:rPr>
          <w:rFonts w:ascii="Georgia" w:hAnsi="Georgia" w:cs="Arial"/>
          <w:sz w:val="24"/>
          <w:szCs w:val="24"/>
        </w:rPr>
        <w:t xml:space="preserve">. </w:t>
      </w:r>
      <w:r>
        <w:rPr>
          <w:rFonts w:ascii="Georgia" w:hAnsi="Georgia" w:cs="Arial"/>
          <w:sz w:val="24"/>
          <w:szCs w:val="24"/>
        </w:rPr>
        <w:t xml:space="preserve"> </w:t>
      </w:r>
      <w:r w:rsidR="00433C56">
        <w:rPr>
          <w:rFonts w:ascii="Georgia" w:hAnsi="Georgia" w:cs="Arial"/>
          <w:sz w:val="24"/>
          <w:szCs w:val="24"/>
        </w:rPr>
        <w:t>It is</w:t>
      </w:r>
      <w:r>
        <w:rPr>
          <w:rFonts w:ascii="Georgia" w:hAnsi="Georgia" w:cs="Arial"/>
          <w:sz w:val="24"/>
          <w:szCs w:val="24"/>
        </w:rPr>
        <w:t xml:space="preserve"> simply an inference to the fact that not only was Christ always </w:t>
      </w:r>
      <w:r w:rsidR="001A576B">
        <w:rPr>
          <w:rFonts w:ascii="Georgia" w:hAnsi="Georgia" w:cs="Arial"/>
          <w:sz w:val="24"/>
          <w:szCs w:val="24"/>
        </w:rPr>
        <w:t xml:space="preserve">right next to us </w:t>
      </w:r>
      <w:r>
        <w:rPr>
          <w:rFonts w:ascii="Georgia" w:hAnsi="Georgia" w:cs="Arial"/>
          <w:sz w:val="24"/>
          <w:szCs w:val="24"/>
        </w:rPr>
        <w:t xml:space="preserve">to help </w:t>
      </w:r>
      <w:r w:rsidR="001A576B">
        <w:rPr>
          <w:rFonts w:ascii="Georgia" w:hAnsi="Georgia" w:cs="Arial"/>
          <w:sz w:val="24"/>
          <w:szCs w:val="24"/>
        </w:rPr>
        <w:t>us,</w:t>
      </w:r>
      <w:r>
        <w:rPr>
          <w:rFonts w:ascii="Georgia" w:hAnsi="Georgia" w:cs="Arial"/>
          <w:sz w:val="24"/>
          <w:szCs w:val="24"/>
        </w:rPr>
        <w:t xml:space="preserve"> but </w:t>
      </w:r>
      <w:proofErr w:type="gramStart"/>
      <w:r w:rsidR="001A576B">
        <w:rPr>
          <w:rFonts w:ascii="Georgia" w:hAnsi="Georgia" w:cs="Arial"/>
          <w:sz w:val="24"/>
          <w:szCs w:val="24"/>
        </w:rPr>
        <w:t>also</w:t>
      </w:r>
      <w:proofErr w:type="gramEnd"/>
      <w:r w:rsidR="001A576B">
        <w:rPr>
          <w:rFonts w:ascii="Georgia" w:hAnsi="Georgia" w:cs="Arial"/>
          <w:sz w:val="24"/>
          <w:szCs w:val="24"/>
        </w:rPr>
        <w:t xml:space="preserve"> He </w:t>
      </w:r>
      <w:r>
        <w:rPr>
          <w:rFonts w:ascii="Georgia" w:hAnsi="Georgia" w:cs="Arial"/>
          <w:sz w:val="24"/>
          <w:szCs w:val="24"/>
        </w:rPr>
        <w:t xml:space="preserve">could possibly return at any moment.  It was not meant to be a cry of terror, as if apocalypse </w:t>
      </w:r>
      <w:proofErr w:type="gramStart"/>
      <w:r>
        <w:rPr>
          <w:rFonts w:ascii="Georgia" w:hAnsi="Georgia" w:cs="Arial"/>
          <w:sz w:val="24"/>
          <w:szCs w:val="24"/>
        </w:rPr>
        <w:t>was</w:t>
      </w:r>
      <w:proofErr w:type="gramEnd"/>
      <w:r>
        <w:rPr>
          <w:rFonts w:ascii="Georgia" w:hAnsi="Georgia" w:cs="Arial"/>
          <w:sz w:val="24"/>
          <w:szCs w:val="24"/>
        </w:rPr>
        <w:t xml:space="preserve"> </w:t>
      </w:r>
      <w:r w:rsidR="001A576B">
        <w:rPr>
          <w:rFonts w:ascii="Georgia" w:hAnsi="Georgia" w:cs="Arial"/>
          <w:sz w:val="24"/>
          <w:szCs w:val="24"/>
        </w:rPr>
        <w:t>near</w:t>
      </w:r>
      <w:r>
        <w:rPr>
          <w:rFonts w:ascii="Georgia" w:hAnsi="Georgia" w:cs="Arial"/>
          <w:sz w:val="24"/>
          <w:szCs w:val="24"/>
        </w:rPr>
        <w:t>, but a message of hope and anticipation that salvation was near.</w:t>
      </w:r>
    </w:p>
    <w:p w14:paraId="1A26098D" w14:textId="77777777" w:rsidR="005E57E8" w:rsidRDefault="00483641" w:rsidP="009C2D4B">
      <w:pPr>
        <w:rPr>
          <w:rFonts w:ascii="Georgia" w:hAnsi="Georgia" w:cs="Arial"/>
          <w:sz w:val="24"/>
          <w:szCs w:val="24"/>
        </w:rPr>
      </w:pPr>
      <w:r w:rsidRPr="005E57E8">
        <w:rPr>
          <w:rFonts w:ascii="Georgia" w:hAnsi="Georgia" w:cs="Arial"/>
          <w:b/>
          <w:bCs/>
          <w:i/>
          <w:iCs/>
          <w:sz w:val="24"/>
          <w:szCs w:val="24"/>
        </w:rPr>
        <w:t>100 Seconds to Midnight</w:t>
      </w:r>
      <w:r>
        <w:rPr>
          <w:rFonts w:ascii="Georgia" w:hAnsi="Georgia" w:cs="Arial"/>
          <w:sz w:val="24"/>
          <w:szCs w:val="24"/>
        </w:rPr>
        <w:t xml:space="preserve">.  If that Doomsday Clock threat is meant to scare us, it is 99 seconds off reality.  We </w:t>
      </w:r>
      <w:r w:rsidR="005E57E8">
        <w:rPr>
          <w:rFonts w:ascii="Georgia" w:hAnsi="Georgia" w:cs="Arial"/>
          <w:sz w:val="24"/>
          <w:szCs w:val="24"/>
        </w:rPr>
        <w:t xml:space="preserve">who are disciples of Christ know for certain that this world will only end when God is good and ready, and not a second before.  Until then, we who are Christians live by a different clock.  </w:t>
      </w:r>
      <w:r w:rsidR="005E57E8" w:rsidRPr="001A576B">
        <w:rPr>
          <w:rFonts w:ascii="Georgia" w:hAnsi="Georgia" w:cs="Arial"/>
          <w:i/>
          <w:iCs/>
          <w:sz w:val="24"/>
          <w:szCs w:val="24"/>
        </w:rPr>
        <w:t>The Judgment Clock</w:t>
      </w:r>
      <w:r w:rsidR="005E57E8">
        <w:rPr>
          <w:rFonts w:ascii="Georgia" w:hAnsi="Georgia" w:cs="Arial"/>
          <w:sz w:val="24"/>
          <w:szCs w:val="24"/>
        </w:rPr>
        <w:t xml:space="preserve">.  Now that clock should be real fear to the unsaved, but real joy to the redeemed.  </w:t>
      </w:r>
    </w:p>
    <w:p w14:paraId="6E2A25D4" w14:textId="79C176E4" w:rsidR="005E57E8" w:rsidRPr="009C2D4B" w:rsidRDefault="005E57E8" w:rsidP="009C2D4B">
      <w:pPr>
        <w:rPr>
          <w:rFonts w:ascii="Georgia" w:hAnsi="Georgia" w:cs="Arial"/>
          <w:sz w:val="24"/>
          <w:szCs w:val="24"/>
        </w:rPr>
      </w:pPr>
      <w:r>
        <w:rPr>
          <w:rFonts w:ascii="Georgia" w:hAnsi="Georgia" w:cs="Arial"/>
          <w:sz w:val="24"/>
          <w:szCs w:val="24"/>
        </w:rPr>
        <w:t>Let us say with a song on our heart and prayer on our lips, “</w:t>
      </w:r>
      <w:r w:rsidRPr="001A576B">
        <w:rPr>
          <w:rFonts w:ascii="Georgia" w:hAnsi="Georgia" w:cs="Arial"/>
          <w:i/>
          <w:iCs/>
          <w:sz w:val="24"/>
          <w:szCs w:val="24"/>
        </w:rPr>
        <w:t>The Lord is at hand</w:t>
      </w:r>
      <w:r>
        <w:rPr>
          <w:rFonts w:ascii="Georgia" w:hAnsi="Georgia" w:cs="Arial"/>
          <w:sz w:val="24"/>
          <w:szCs w:val="24"/>
        </w:rPr>
        <w:t xml:space="preserve">, rejoice!”   - Rick </w:t>
      </w:r>
    </w:p>
    <w:sectPr w:rsidR="005E57E8" w:rsidRPr="009C2D4B" w:rsidSect="005E57E8">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EC3"/>
    <w:rsid w:val="00013094"/>
    <w:rsid w:val="001A576B"/>
    <w:rsid w:val="00433C56"/>
    <w:rsid w:val="00483641"/>
    <w:rsid w:val="00494E6F"/>
    <w:rsid w:val="005E57E8"/>
    <w:rsid w:val="00617916"/>
    <w:rsid w:val="006A62AC"/>
    <w:rsid w:val="006B34A8"/>
    <w:rsid w:val="007A2EC3"/>
    <w:rsid w:val="007B7EB8"/>
    <w:rsid w:val="009C2D4B"/>
    <w:rsid w:val="00A016DE"/>
    <w:rsid w:val="00B462AB"/>
    <w:rsid w:val="00CA09C9"/>
    <w:rsid w:val="00D25F14"/>
    <w:rsid w:val="00F6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475F"/>
  <w15:chartTrackingRefBased/>
  <w15:docId w15:val="{73AB1119-9D78-4956-AAF2-F79C7D44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25F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5F1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25F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5F14"/>
    <w:rPr>
      <w:color w:val="0000FF"/>
      <w:u w:val="single"/>
    </w:rPr>
  </w:style>
  <w:style w:type="character" w:customStyle="1" w:styleId="fl-heading-text">
    <w:name w:val="fl-heading-text"/>
    <w:basedOn w:val="DefaultParagraphFont"/>
    <w:rsid w:val="00D25F14"/>
  </w:style>
  <w:style w:type="character" w:styleId="Emphasis">
    <w:name w:val="Emphasis"/>
    <w:basedOn w:val="DefaultParagraphFont"/>
    <w:uiPriority w:val="20"/>
    <w:qFormat/>
    <w:rsid w:val="00D25F14"/>
    <w:rPr>
      <w:i/>
      <w:iCs/>
    </w:rPr>
  </w:style>
  <w:style w:type="character" w:styleId="Strong">
    <w:name w:val="Strong"/>
    <w:basedOn w:val="DefaultParagraphFont"/>
    <w:uiPriority w:val="22"/>
    <w:qFormat/>
    <w:rsid w:val="00D25F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704507">
      <w:bodyDiv w:val="1"/>
      <w:marLeft w:val="0"/>
      <w:marRight w:val="0"/>
      <w:marTop w:val="0"/>
      <w:marBottom w:val="0"/>
      <w:divBdr>
        <w:top w:val="none" w:sz="0" w:space="0" w:color="auto"/>
        <w:left w:val="none" w:sz="0" w:space="0" w:color="auto"/>
        <w:bottom w:val="none" w:sz="0" w:space="0" w:color="auto"/>
        <w:right w:val="none" w:sz="0" w:space="0" w:color="auto"/>
      </w:divBdr>
      <w:divsChild>
        <w:div w:id="1503352057">
          <w:marLeft w:val="0"/>
          <w:marRight w:val="0"/>
          <w:marTop w:val="0"/>
          <w:marBottom w:val="0"/>
          <w:divBdr>
            <w:top w:val="none" w:sz="0" w:space="0" w:color="auto"/>
            <w:left w:val="none" w:sz="0" w:space="0" w:color="auto"/>
            <w:bottom w:val="none" w:sz="0" w:space="0" w:color="auto"/>
            <w:right w:val="none" w:sz="0" w:space="0" w:color="auto"/>
          </w:divBdr>
          <w:divsChild>
            <w:div w:id="1314026616">
              <w:marLeft w:val="0"/>
              <w:marRight w:val="0"/>
              <w:marTop w:val="0"/>
              <w:marBottom w:val="0"/>
              <w:divBdr>
                <w:top w:val="none" w:sz="0" w:space="0" w:color="auto"/>
                <w:left w:val="none" w:sz="0" w:space="0" w:color="auto"/>
                <w:bottom w:val="none" w:sz="0" w:space="0" w:color="auto"/>
                <w:right w:val="none" w:sz="0" w:space="0" w:color="auto"/>
              </w:divBdr>
              <w:divsChild>
                <w:div w:id="1038160856">
                  <w:marLeft w:val="0"/>
                  <w:marRight w:val="0"/>
                  <w:marTop w:val="0"/>
                  <w:marBottom w:val="0"/>
                  <w:divBdr>
                    <w:top w:val="none" w:sz="0" w:space="0" w:color="auto"/>
                    <w:left w:val="none" w:sz="0" w:space="0" w:color="auto"/>
                    <w:bottom w:val="none" w:sz="0" w:space="0" w:color="auto"/>
                    <w:right w:val="none" w:sz="0" w:space="0" w:color="auto"/>
                  </w:divBdr>
                  <w:divsChild>
                    <w:div w:id="1948002757">
                      <w:marLeft w:val="0"/>
                      <w:marRight w:val="0"/>
                      <w:marTop w:val="0"/>
                      <w:marBottom w:val="0"/>
                      <w:divBdr>
                        <w:top w:val="none" w:sz="0" w:space="0" w:color="auto"/>
                        <w:left w:val="none" w:sz="0" w:space="0" w:color="auto"/>
                        <w:bottom w:val="none" w:sz="0" w:space="0" w:color="auto"/>
                        <w:right w:val="none" w:sz="0" w:space="0" w:color="auto"/>
                      </w:divBdr>
                      <w:divsChild>
                        <w:div w:id="1027171545">
                          <w:marLeft w:val="0"/>
                          <w:marRight w:val="0"/>
                          <w:marTop w:val="0"/>
                          <w:marBottom w:val="0"/>
                          <w:divBdr>
                            <w:top w:val="none" w:sz="0" w:space="0" w:color="auto"/>
                            <w:left w:val="none" w:sz="0" w:space="0" w:color="auto"/>
                            <w:bottom w:val="none" w:sz="0" w:space="0" w:color="auto"/>
                            <w:right w:val="none" w:sz="0" w:space="0" w:color="auto"/>
                          </w:divBdr>
                          <w:divsChild>
                            <w:div w:id="1034885677">
                              <w:marLeft w:val="0"/>
                              <w:marRight w:val="0"/>
                              <w:marTop w:val="0"/>
                              <w:marBottom w:val="0"/>
                              <w:divBdr>
                                <w:top w:val="none" w:sz="0" w:space="0" w:color="auto"/>
                                <w:left w:val="none" w:sz="0" w:space="0" w:color="auto"/>
                                <w:bottom w:val="none" w:sz="0" w:space="0" w:color="auto"/>
                                <w:right w:val="none" w:sz="0" w:space="0" w:color="auto"/>
                              </w:divBdr>
                              <w:divsChild>
                                <w:div w:id="1513956426">
                                  <w:marLeft w:val="300"/>
                                  <w:marRight w:val="300"/>
                                  <w:marTop w:val="300"/>
                                  <w:marBottom w:val="300"/>
                                  <w:divBdr>
                                    <w:top w:val="none" w:sz="0" w:space="0" w:color="auto"/>
                                    <w:left w:val="none" w:sz="0" w:space="0" w:color="auto"/>
                                    <w:bottom w:val="none" w:sz="0" w:space="0" w:color="auto"/>
                                    <w:right w:val="none" w:sz="0" w:space="0" w:color="auto"/>
                                  </w:divBdr>
                                  <w:divsChild>
                                    <w:div w:id="18179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601825">
                      <w:marLeft w:val="0"/>
                      <w:marRight w:val="0"/>
                      <w:marTop w:val="0"/>
                      <w:marBottom w:val="0"/>
                      <w:divBdr>
                        <w:top w:val="none" w:sz="0" w:space="0" w:color="auto"/>
                        <w:left w:val="none" w:sz="0" w:space="0" w:color="auto"/>
                        <w:bottom w:val="none" w:sz="0" w:space="0" w:color="auto"/>
                        <w:right w:val="none" w:sz="0" w:space="0" w:color="auto"/>
                      </w:divBdr>
                      <w:divsChild>
                        <w:div w:id="149518292">
                          <w:marLeft w:val="0"/>
                          <w:marRight w:val="0"/>
                          <w:marTop w:val="0"/>
                          <w:marBottom w:val="0"/>
                          <w:divBdr>
                            <w:top w:val="none" w:sz="0" w:space="0" w:color="auto"/>
                            <w:left w:val="none" w:sz="0" w:space="0" w:color="auto"/>
                            <w:bottom w:val="none" w:sz="0" w:space="0" w:color="auto"/>
                            <w:right w:val="none" w:sz="0" w:space="0" w:color="auto"/>
                          </w:divBdr>
                          <w:divsChild>
                            <w:div w:id="1012419866">
                              <w:marLeft w:val="0"/>
                              <w:marRight w:val="0"/>
                              <w:marTop w:val="0"/>
                              <w:marBottom w:val="0"/>
                              <w:divBdr>
                                <w:top w:val="none" w:sz="0" w:space="0" w:color="auto"/>
                                <w:left w:val="none" w:sz="0" w:space="0" w:color="auto"/>
                                <w:bottom w:val="none" w:sz="0" w:space="0" w:color="auto"/>
                                <w:right w:val="none" w:sz="0" w:space="0" w:color="auto"/>
                              </w:divBdr>
                              <w:divsChild>
                                <w:div w:id="540634124">
                                  <w:marLeft w:val="0"/>
                                  <w:marRight w:val="0"/>
                                  <w:marTop w:val="0"/>
                                  <w:marBottom w:val="0"/>
                                  <w:divBdr>
                                    <w:top w:val="none" w:sz="0" w:space="0" w:color="auto"/>
                                    <w:left w:val="none" w:sz="0" w:space="0" w:color="auto"/>
                                    <w:bottom w:val="none" w:sz="0" w:space="0" w:color="auto"/>
                                    <w:right w:val="none" w:sz="0" w:space="0" w:color="auto"/>
                                  </w:divBdr>
                                  <w:divsChild>
                                    <w:div w:id="18948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1246">
          <w:marLeft w:val="0"/>
          <w:marRight w:val="0"/>
          <w:marTop w:val="0"/>
          <w:marBottom w:val="0"/>
          <w:divBdr>
            <w:top w:val="none" w:sz="0" w:space="0" w:color="auto"/>
            <w:left w:val="none" w:sz="0" w:space="0" w:color="auto"/>
            <w:bottom w:val="none" w:sz="0" w:space="0" w:color="auto"/>
            <w:right w:val="none" w:sz="0" w:space="0" w:color="auto"/>
          </w:divBdr>
          <w:divsChild>
            <w:div w:id="790322430">
              <w:marLeft w:val="0"/>
              <w:marRight w:val="0"/>
              <w:marTop w:val="0"/>
              <w:marBottom w:val="0"/>
              <w:divBdr>
                <w:top w:val="none" w:sz="0" w:space="0" w:color="auto"/>
                <w:left w:val="none" w:sz="0" w:space="0" w:color="auto"/>
                <w:bottom w:val="none" w:sz="0" w:space="0" w:color="auto"/>
                <w:right w:val="none" w:sz="0" w:space="0" w:color="auto"/>
              </w:divBdr>
              <w:divsChild>
                <w:div w:id="292177642">
                  <w:marLeft w:val="0"/>
                  <w:marRight w:val="0"/>
                  <w:marTop w:val="0"/>
                  <w:marBottom w:val="0"/>
                  <w:divBdr>
                    <w:top w:val="none" w:sz="0" w:space="0" w:color="auto"/>
                    <w:left w:val="none" w:sz="0" w:space="0" w:color="auto"/>
                    <w:bottom w:val="none" w:sz="0" w:space="0" w:color="auto"/>
                    <w:right w:val="none" w:sz="0" w:space="0" w:color="auto"/>
                  </w:divBdr>
                  <w:divsChild>
                    <w:div w:id="1161656706">
                      <w:marLeft w:val="0"/>
                      <w:marRight w:val="0"/>
                      <w:marTop w:val="0"/>
                      <w:marBottom w:val="0"/>
                      <w:divBdr>
                        <w:top w:val="none" w:sz="0" w:space="0" w:color="auto"/>
                        <w:left w:val="none" w:sz="0" w:space="0" w:color="auto"/>
                        <w:bottom w:val="none" w:sz="0" w:space="0" w:color="auto"/>
                        <w:right w:val="none" w:sz="0" w:space="0" w:color="auto"/>
                      </w:divBdr>
                      <w:divsChild>
                        <w:div w:id="109862797">
                          <w:marLeft w:val="0"/>
                          <w:marRight w:val="0"/>
                          <w:marTop w:val="0"/>
                          <w:marBottom w:val="0"/>
                          <w:divBdr>
                            <w:top w:val="none" w:sz="0" w:space="0" w:color="auto"/>
                            <w:left w:val="none" w:sz="0" w:space="0" w:color="auto"/>
                            <w:bottom w:val="none" w:sz="0" w:space="0" w:color="auto"/>
                            <w:right w:val="none" w:sz="0" w:space="0" w:color="auto"/>
                          </w:divBdr>
                          <w:divsChild>
                            <w:div w:id="1987582395">
                              <w:marLeft w:val="0"/>
                              <w:marRight w:val="0"/>
                              <w:marTop w:val="0"/>
                              <w:marBottom w:val="0"/>
                              <w:divBdr>
                                <w:top w:val="none" w:sz="0" w:space="0" w:color="auto"/>
                                <w:left w:val="none" w:sz="0" w:space="0" w:color="auto"/>
                                <w:bottom w:val="none" w:sz="0" w:space="0" w:color="auto"/>
                                <w:right w:val="none" w:sz="0" w:space="0" w:color="auto"/>
                              </w:divBdr>
                              <w:divsChild>
                                <w:div w:id="141964979">
                                  <w:marLeft w:val="0"/>
                                  <w:marRight w:val="0"/>
                                  <w:marTop w:val="0"/>
                                  <w:marBottom w:val="0"/>
                                  <w:divBdr>
                                    <w:top w:val="none" w:sz="0" w:space="0" w:color="auto"/>
                                    <w:left w:val="none" w:sz="0" w:space="0" w:color="auto"/>
                                    <w:bottom w:val="none" w:sz="0" w:space="0" w:color="auto"/>
                                    <w:right w:val="none" w:sz="0" w:space="0" w:color="auto"/>
                                  </w:divBdr>
                                  <w:divsChild>
                                    <w:div w:id="1090811986">
                                      <w:marLeft w:val="0"/>
                                      <w:marRight w:val="0"/>
                                      <w:marTop w:val="0"/>
                                      <w:marBottom w:val="0"/>
                                      <w:divBdr>
                                        <w:top w:val="none" w:sz="0" w:space="0" w:color="auto"/>
                                        <w:left w:val="none" w:sz="0" w:space="0" w:color="auto"/>
                                        <w:bottom w:val="none" w:sz="0" w:space="0" w:color="auto"/>
                                        <w:right w:val="none" w:sz="0" w:space="0" w:color="auto"/>
                                      </w:divBdr>
                                      <w:divsChild>
                                        <w:div w:id="1546143590">
                                          <w:marLeft w:val="0"/>
                                          <w:marRight w:val="0"/>
                                          <w:marTop w:val="0"/>
                                          <w:marBottom w:val="0"/>
                                          <w:divBdr>
                                            <w:top w:val="none" w:sz="0" w:space="0" w:color="auto"/>
                                            <w:left w:val="none" w:sz="0" w:space="0" w:color="auto"/>
                                            <w:bottom w:val="none" w:sz="0" w:space="0" w:color="auto"/>
                                            <w:right w:val="none" w:sz="0" w:space="0" w:color="auto"/>
                                          </w:divBdr>
                                          <w:divsChild>
                                            <w:div w:id="98068052">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312873997">
                              <w:marLeft w:val="0"/>
                              <w:marRight w:val="0"/>
                              <w:marTop w:val="0"/>
                              <w:marBottom w:val="0"/>
                              <w:divBdr>
                                <w:top w:val="none" w:sz="0" w:space="0" w:color="auto"/>
                                <w:left w:val="none" w:sz="0" w:space="0" w:color="auto"/>
                                <w:bottom w:val="none" w:sz="0" w:space="0" w:color="auto"/>
                                <w:right w:val="none" w:sz="0" w:space="0" w:color="auto"/>
                              </w:divBdr>
                              <w:divsChild>
                                <w:div w:id="761149020">
                                  <w:marLeft w:val="300"/>
                                  <w:marRight w:val="300"/>
                                  <w:marTop w:val="0"/>
                                  <w:marBottom w:val="0"/>
                                  <w:divBdr>
                                    <w:top w:val="none" w:sz="0" w:space="0" w:color="auto"/>
                                    <w:left w:val="none" w:sz="0" w:space="0" w:color="auto"/>
                                    <w:bottom w:val="none" w:sz="0" w:space="0" w:color="auto"/>
                                    <w:right w:val="none" w:sz="0" w:space="0" w:color="auto"/>
                                  </w:divBdr>
                                </w:div>
                              </w:divsChild>
                            </w:div>
                            <w:div w:id="2101366487">
                              <w:marLeft w:val="0"/>
                              <w:marRight w:val="0"/>
                              <w:marTop w:val="0"/>
                              <w:marBottom w:val="0"/>
                              <w:divBdr>
                                <w:top w:val="none" w:sz="0" w:space="0" w:color="auto"/>
                                <w:left w:val="none" w:sz="0" w:space="0" w:color="auto"/>
                                <w:bottom w:val="none" w:sz="0" w:space="0" w:color="auto"/>
                                <w:right w:val="none" w:sz="0" w:space="0" w:color="auto"/>
                              </w:divBdr>
                              <w:divsChild>
                                <w:div w:id="882519780">
                                  <w:marLeft w:val="300"/>
                                  <w:marRight w:val="300"/>
                                  <w:marTop w:val="300"/>
                                  <w:marBottom w:val="0"/>
                                  <w:divBdr>
                                    <w:top w:val="none" w:sz="0" w:space="0" w:color="auto"/>
                                    <w:left w:val="none" w:sz="0" w:space="0" w:color="auto"/>
                                    <w:bottom w:val="none" w:sz="0" w:space="0" w:color="auto"/>
                                    <w:right w:val="none" w:sz="0" w:space="0" w:color="auto"/>
                                  </w:divBdr>
                                  <w:divsChild>
                                    <w:div w:id="11177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537">
                              <w:marLeft w:val="0"/>
                              <w:marRight w:val="0"/>
                              <w:marTop w:val="0"/>
                              <w:marBottom w:val="0"/>
                              <w:divBdr>
                                <w:top w:val="none" w:sz="0" w:space="0" w:color="auto"/>
                                <w:left w:val="none" w:sz="0" w:space="0" w:color="auto"/>
                                <w:bottom w:val="none" w:sz="0" w:space="0" w:color="auto"/>
                                <w:right w:val="none" w:sz="0" w:space="0" w:color="auto"/>
                              </w:divBdr>
                              <w:divsChild>
                                <w:div w:id="577255880">
                                  <w:marLeft w:val="300"/>
                                  <w:marRight w:val="300"/>
                                  <w:marTop w:val="300"/>
                                  <w:marBottom w:val="150"/>
                                  <w:divBdr>
                                    <w:top w:val="none" w:sz="0" w:space="0" w:color="auto"/>
                                    <w:left w:val="none" w:sz="0" w:space="0" w:color="auto"/>
                                    <w:bottom w:val="none" w:sz="0" w:space="0" w:color="auto"/>
                                    <w:right w:val="none" w:sz="0" w:space="0" w:color="auto"/>
                                  </w:divBdr>
                                  <w:divsChild>
                                    <w:div w:id="5100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2021-04-12T13:55:00Z</dcterms:created>
  <dcterms:modified xsi:type="dcterms:W3CDTF">2021-04-12T18:03:00Z</dcterms:modified>
</cp:coreProperties>
</file>