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28C5" w14:textId="488ADD3A" w:rsidR="00876DE8" w:rsidRPr="00A95C54" w:rsidRDefault="00A95C54" w:rsidP="00A95C54">
      <w:pPr>
        <w:jc w:val="center"/>
        <w:rPr>
          <w:rFonts w:ascii="Georgia" w:hAnsi="Georgia"/>
          <w:b/>
          <w:bCs/>
          <w:sz w:val="32"/>
          <w:szCs w:val="32"/>
        </w:rPr>
      </w:pPr>
      <w:r w:rsidRPr="00A95C54">
        <w:rPr>
          <w:rFonts w:ascii="Georgia" w:hAnsi="Georgia"/>
          <w:b/>
          <w:bCs/>
          <w:sz w:val="32"/>
          <w:szCs w:val="32"/>
        </w:rPr>
        <w:t>THINK ON THESE THINGS (#1)</w:t>
      </w:r>
    </w:p>
    <w:p w14:paraId="1255E885" w14:textId="6F925E15" w:rsidR="00A95C54" w:rsidRPr="00A95C54" w:rsidRDefault="007D53BA" w:rsidP="00A95C54">
      <w:pPr>
        <w:jc w:val="center"/>
        <w:rPr>
          <w:rFonts w:ascii="Georgia" w:hAnsi="Georgia"/>
          <w:b/>
          <w:bCs/>
          <w:i/>
          <w:iCs/>
          <w:sz w:val="28"/>
          <w:szCs w:val="28"/>
        </w:rPr>
      </w:pPr>
      <w:r>
        <w:rPr>
          <w:rFonts w:ascii="Georgia" w:hAnsi="Georgia"/>
          <w:b/>
          <w:bCs/>
          <w:i/>
          <w:iCs/>
          <w:sz w:val="28"/>
          <w:szCs w:val="28"/>
        </w:rPr>
        <w:t>Conquering Anxious Thoughts</w:t>
      </w:r>
    </w:p>
    <w:p w14:paraId="23A3E263" w14:textId="19CD86DA" w:rsidR="00A95C54" w:rsidRDefault="007D53BA" w:rsidP="00A95C54">
      <w:pPr>
        <w:rPr>
          <w:rFonts w:ascii="Georgia" w:hAnsi="Georgia"/>
          <w:sz w:val="24"/>
          <w:szCs w:val="24"/>
        </w:rPr>
      </w:pPr>
      <w:r>
        <w:rPr>
          <w:rFonts w:ascii="Georgia" w:hAnsi="Georgia"/>
          <w:sz w:val="24"/>
          <w:szCs w:val="24"/>
        </w:rPr>
        <w:t xml:space="preserve">“You are what you eat” is a famous saying that </w:t>
      </w:r>
      <w:proofErr w:type="gramStart"/>
      <w:r>
        <w:rPr>
          <w:rFonts w:ascii="Georgia" w:hAnsi="Georgia"/>
          <w:sz w:val="24"/>
          <w:szCs w:val="24"/>
        </w:rPr>
        <w:t>dates back to</w:t>
      </w:r>
      <w:proofErr w:type="gramEnd"/>
      <w:r>
        <w:rPr>
          <w:rFonts w:ascii="Georgia" w:hAnsi="Georgia"/>
          <w:sz w:val="24"/>
          <w:szCs w:val="24"/>
        </w:rPr>
        <w:t xml:space="preserve"> 1826 to the French author </w:t>
      </w:r>
      <w:proofErr w:type="spellStart"/>
      <w:r>
        <w:rPr>
          <w:rFonts w:ascii="Georgia" w:hAnsi="Georgia"/>
          <w:sz w:val="24"/>
          <w:szCs w:val="24"/>
        </w:rPr>
        <w:t>Anthelme</w:t>
      </w:r>
      <w:proofErr w:type="spellEnd"/>
      <w:r>
        <w:rPr>
          <w:rFonts w:ascii="Georgia" w:hAnsi="Georgia"/>
          <w:sz w:val="24"/>
          <w:szCs w:val="24"/>
        </w:rPr>
        <w:t xml:space="preserve"> Brillat-Savarin.  His exact words were: “Tell me what you </w:t>
      </w:r>
      <w:proofErr w:type="gramStart"/>
      <w:r>
        <w:rPr>
          <w:rFonts w:ascii="Georgia" w:hAnsi="Georgia"/>
          <w:sz w:val="24"/>
          <w:szCs w:val="24"/>
        </w:rPr>
        <w:t>eat</w:t>
      </w:r>
      <w:proofErr w:type="gramEnd"/>
      <w:r>
        <w:rPr>
          <w:rFonts w:ascii="Georgia" w:hAnsi="Georgia"/>
          <w:sz w:val="24"/>
          <w:szCs w:val="24"/>
        </w:rPr>
        <w:t xml:space="preserve"> and I will tell you what you are.” His point was that food controls a person’s physical health.  </w:t>
      </w:r>
      <w:proofErr w:type="gramStart"/>
      <w:r>
        <w:rPr>
          <w:rFonts w:ascii="Georgia" w:hAnsi="Georgia"/>
          <w:sz w:val="24"/>
          <w:szCs w:val="24"/>
        </w:rPr>
        <w:t>Generally speaking, if</w:t>
      </w:r>
      <w:proofErr w:type="gramEnd"/>
      <w:r>
        <w:rPr>
          <w:rFonts w:ascii="Georgia" w:hAnsi="Georgia"/>
          <w:sz w:val="24"/>
          <w:szCs w:val="24"/>
        </w:rPr>
        <w:t xml:space="preserve"> you eat healthy foods you will live a healthy life.  That makes sense.</w:t>
      </w:r>
    </w:p>
    <w:p w14:paraId="7CBB25B2" w14:textId="3379C333" w:rsidR="007D53BA" w:rsidRDefault="007D53BA" w:rsidP="00A95C54">
      <w:pPr>
        <w:rPr>
          <w:rFonts w:ascii="Georgia" w:hAnsi="Georgia"/>
          <w:sz w:val="24"/>
          <w:szCs w:val="24"/>
        </w:rPr>
      </w:pPr>
      <w:r>
        <w:rPr>
          <w:rFonts w:ascii="Georgia" w:hAnsi="Georgia"/>
          <w:sz w:val="24"/>
          <w:szCs w:val="24"/>
        </w:rPr>
        <w:t>Long before Mr. Brillat-Savarin coined that phrase which helped create the health-food craze, there lived a man named Solomon who wrote these inspired words from God: “</w:t>
      </w:r>
      <w:r w:rsidRPr="007D53BA">
        <w:rPr>
          <w:rFonts w:ascii="Georgia" w:hAnsi="Georgia"/>
          <w:i/>
          <w:iCs/>
          <w:sz w:val="24"/>
          <w:szCs w:val="24"/>
        </w:rPr>
        <w:t>For as a man thinks in his heart, so is he</w:t>
      </w:r>
      <w:r>
        <w:rPr>
          <w:rFonts w:ascii="Georgia" w:hAnsi="Georgia"/>
          <w:sz w:val="24"/>
          <w:szCs w:val="24"/>
        </w:rPr>
        <w:t xml:space="preserve">” (Prov. 23:7).  While I believe it is important to </w:t>
      </w:r>
      <w:r w:rsidRPr="007D53BA">
        <w:rPr>
          <w:rFonts w:ascii="Georgia" w:hAnsi="Georgia"/>
          <w:i/>
          <w:iCs/>
          <w:sz w:val="24"/>
          <w:szCs w:val="24"/>
        </w:rPr>
        <w:t>eat</w:t>
      </w:r>
      <w:r>
        <w:rPr>
          <w:rFonts w:ascii="Georgia" w:hAnsi="Georgia"/>
          <w:sz w:val="24"/>
          <w:szCs w:val="24"/>
        </w:rPr>
        <w:t xml:space="preserve"> healthy, taking care to treat the body God has given us as a temple of the Holy Spirit (I Cor. 6:19-20), I believe just as strongly that it is critically important to </w:t>
      </w:r>
      <w:r w:rsidRPr="007D53BA">
        <w:rPr>
          <w:rFonts w:ascii="Georgia" w:hAnsi="Georgia"/>
          <w:b/>
          <w:bCs/>
          <w:i/>
          <w:iCs/>
          <w:sz w:val="24"/>
          <w:szCs w:val="24"/>
        </w:rPr>
        <w:t>think</w:t>
      </w:r>
      <w:r>
        <w:rPr>
          <w:rFonts w:ascii="Georgia" w:hAnsi="Georgia"/>
          <w:sz w:val="24"/>
          <w:szCs w:val="24"/>
        </w:rPr>
        <w:t xml:space="preserve"> healthy.  </w:t>
      </w:r>
      <w:r w:rsidR="00CC2717">
        <w:rPr>
          <w:rFonts w:ascii="Georgia" w:hAnsi="Georgia"/>
          <w:sz w:val="24"/>
          <w:szCs w:val="24"/>
        </w:rPr>
        <w:t>The wise Solomon put it this way: “</w:t>
      </w:r>
      <w:r w:rsidR="00CC2717" w:rsidRPr="007D53BA">
        <w:rPr>
          <w:rFonts w:ascii="Georgia" w:hAnsi="Georgia"/>
          <w:i/>
          <w:iCs/>
          <w:sz w:val="24"/>
          <w:szCs w:val="24"/>
        </w:rPr>
        <w:t>Keep your heart</w:t>
      </w:r>
      <w:r w:rsidR="00CC2717">
        <w:rPr>
          <w:rFonts w:ascii="Georgia" w:hAnsi="Georgia"/>
          <w:sz w:val="24"/>
          <w:szCs w:val="24"/>
        </w:rPr>
        <w:t xml:space="preserve"> (</w:t>
      </w:r>
      <w:proofErr w:type="gramStart"/>
      <w:r w:rsidR="00CC2717">
        <w:rPr>
          <w:rFonts w:ascii="Georgia" w:hAnsi="Georgia"/>
          <w:sz w:val="24"/>
          <w:szCs w:val="24"/>
        </w:rPr>
        <w:t>i.e.</w:t>
      </w:r>
      <w:proofErr w:type="gramEnd"/>
      <w:r w:rsidR="00CC2717">
        <w:rPr>
          <w:rFonts w:ascii="Georgia" w:hAnsi="Georgia"/>
          <w:sz w:val="24"/>
          <w:szCs w:val="24"/>
        </w:rPr>
        <w:t xml:space="preserve"> mind) </w:t>
      </w:r>
      <w:r w:rsidR="00CC2717" w:rsidRPr="007D53BA">
        <w:rPr>
          <w:rFonts w:ascii="Georgia" w:hAnsi="Georgia"/>
          <w:i/>
          <w:iCs/>
          <w:sz w:val="24"/>
          <w:szCs w:val="24"/>
        </w:rPr>
        <w:t>with all diligence, for out of it spring the issues of life</w:t>
      </w:r>
      <w:r w:rsidR="00CC2717">
        <w:rPr>
          <w:rFonts w:ascii="Georgia" w:hAnsi="Georgia"/>
          <w:sz w:val="24"/>
          <w:szCs w:val="24"/>
        </w:rPr>
        <w:t xml:space="preserve">” (Prov. 4:23).  </w:t>
      </w:r>
      <w:r>
        <w:rPr>
          <w:rFonts w:ascii="Georgia" w:hAnsi="Georgia"/>
          <w:sz w:val="24"/>
          <w:szCs w:val="24"/>
        </w:rPr>
        <w:t xml:space="preserve">Paul put it this way:    </w:t>
      </w:r>
    </w:p>
    <w:p w14:paraId="410B1364" w14:textId="5EC1BC59" w:rsidR="007D53BA" w:rsidRDefault="007D53BA" w:rsidP="00A95C54">
      <w:pPr>
        <w:rPr>
          <w:rFonts w:ascii="Georgia" w:hAnsi="Georgia"/>
          <w:sz w:val="24"/>
          <w:szCs w:val="24"/>
        </w:rPr>
      </w:pPr>
      <w:r>
        <w:rPr>
          <w:rFonts w:ascii="Georgia" w:hAnsi="Georgia"/>
          <w:i/>
          <w:iCs/>
          <w:sz w:val="24"/>
          <w:szCs w:val="24"/>
        </w:rPr>
        <w:t>“</w:t>
      </w:r>
      <w:r w:rsidRPr="007D53BA">
        <w:rPr>
          <w:rFonts w:ascii="Georgia" w:hAnsi="Georgia"/>
          <w:i/>
          <w:iCs/>
          <w:sz w:val="24"/>
          <w:szCs w:val="24"/>
        </w:rPr>
        <w:t xml:space="preserve">casting down arguments and every high thing that exalts itself against the knowledge of God, bringing </w:t>
      </w:r>
      <w:r w:rsidRPr="007D53BA">
        <w:rPr>
          <w:rFonts w:ascii="Georgia" w:hAnsi="Georgia"/>
          <w:i/>
          <w:iCs/>
          <w:sz w:val="24"/>
          <w:szCs w:val="24"/>
          <w:u w:val="single"/>
        </w:rPr>
        <w:t>every thought</w:t>
      </w:r>
      <w:r w:rsidRPr="007D53BA">
        <w:rPr>
          <w:rFonts w:ascii="Georgia" w:hAnsi="Georgia"/>
          <w:i/>
          <w:iCs/>
          <w:sz w:val="24"/>
          <w:szCs w:val="24"/>
        </w:rPr>
        <w:t xml:space="preserve"> into captivity to the obedience of Christ</w:t>
      </w:r>
      <w:r>
        <w:rPr>
          <w:rFonts w:ascii="Georgia" w:hAnsi="Georgia"/>
          <w:i/>
          <w:iCs/>
          <w:sz w:val="24"/>
          <w:szCs w:val="24"/>
        </w:rPr>
        <w:t xml:space="preserve">” </w:t>
      </w:r>
      <w:r>
        <w:rPr>
          <w:rFonts w:ascii="Georgia" w:hAnsi="Georgia"/>
          <w:sz w:val="24"/>
          <w:szCs w:val="24"/>
        </w:rPr>
        <w:t>(2 Cor. 10:5).</w:t>
      </w:r>
    </w:p>
    <w:p w14:paraId="58E54206" w14:textId="4712B36A" w:rsidR="007D53BA" w:rsidRDefault="007D53BA" w:rsidP="00A95C54">
      <w:pPr>
        <w:rPr>
          <w:rFonts w:ascii="Georgia" w:hAnsi="Georgia"/>
          <w:sz w:val="24"/>
          <w:szCs w:val="24"/>
        </w:rPr>
      </w:pPr>
      <w:r>
        <w:rPr>
          <w:rFonts w:ascii="Georgia" w:hAnsi="Georgia"/>
          <w:sz w:val="24"/>
          <w:szCs w:val="24"/>
        </w:rPr>
        <w:t>If “</w:t>
      </w:r>
      <w:r w:rsidRPr="007D53BA">
        <w:rPr>
          <w:rFonts w:ascii="Georgia" w:hAnsi="Georgia"/>
          <w:i/>
          <w:iCs/>
          <w:sz w:val="24"/>
          <w:szCs w:val="24"/>
        </w:rPr>
        <w:t>every thought</w:t>
      </w:r>
      <w:r>
        <w:rPr>
          <w:rFonts w:ascii="Georgia" w:hAnsi="Georgia"/>
          <w:sz w:val="24"/>
          <w:szCs w:val="24"/>
        </w:rPr>
        <w:t xml:space="preserve">” is critical to our standing with God, then it is </w:t>
      </w:r>
      <w:proofErr w:type="gramStart"/>
      <w:r>
        <w:rPr>
          <w:rFonts w:ascii="Georgia" w:hAnsi="Georgia"/>
          <w:sz w:val="24"/>
          <w:szCs w:val="24"/>
        </w:rPr>
        <w:t>absolutely necessary</w:t>
      </w:r>
      <w:proofErr w:type="gramEnd"/>
      <w:r>
        <w:rPr>
          <w:rFonts w:ascii="Georgia" w:hAnsi="Georgia"/>
          <w:sz w:val="24"/>
          <w:szCs w:val="24"/>
        </w:rPr>
        <w:t xml:space="preserve"> that we give top priority to our pattern of thinking from the moment we wake up each morning to the moment we finally fall asleep at night.  </w:t>
      </w:r>
    </w:p>
    <w:p w14:paraId="731236A0" w14:textId="68AAA903" w:rsidR="007D53BA" w:rsidRDefault="007D53BA" w:rsidP="00A95C54">
      <w:pPr>
        <w:rPr>
          <w:rFonts w:ascii="Georgia" w:hAnsi="Georgia"/>
          <w:sz w:val="24"/>
          <w:szCs w:val="24"/>
        </w:rPr>
      </w:pPr>
      <w:r>
        <w:rPr>
          <w:rFonts w:ascii="Georgia" w:hAnsi="Georgia"/>
          <w:sz w:val="24"/>
          <w:szCs w:val="24"/>
        </w:rPr>
        <w:t xml:space="preserve">Anxious, worrisome thinking springs from a divided heart.  The word anxiety comes from the Greek word </w:t>
      </w:r>
      <w:r w:rsidRPr="007D53BA">
        <w:rPr>
          <w:rFonts w:ascii="Arial Narrow" w:hAnsi="Arial Narrow"/>
          <w:i/>
          <w:iCs/>
          <w:sz w:val="24"/>
          <w:szCs w:val="24"/>
        </w:rPr>
        <w:t>MERIZO</w:t>
      </w:r>
      <w:r>
        <w:rPr>
          <w:rFonts w:ascii="Georgia" w:hAnsi="Georgia"/>
          <w:sz w:val="24"/>
          <w:szCs w:val="24"/>
        </w:rPr>
        <w:t>, which is defined as “to divide or draw in different directions.”  When you are in a tug-of-war between the concerns of the world and the things of heaven you become paralyzed by this divided thinking.  Jesus said, “</w:t>
      </w:r>
      <w:r w:rsidRPr="007D53BA">
        <w:rPr>
          <w:rFonts w:ascii="Georgia" w:hAnsi="Georgia"/>
          <w:i/>
          <w:iCs/>
          <w:sz w:val="24"/>
          <w:szCs w:val="24"/>
        </w:rPr>
        <w:t>You cannot serve God and mammon</w:t>
      </w:r>
      <w:r>
        <w:rPr>
          <w:rFonts w:ascii="Georgia" w:hAnsi="Georgia"/>
          <w:sz w:val="24"/>
          <w:szCs w:val="24"/>
        </w:rPr>
        <w:t xml:space="preserve">” (“things” or “stuff” of earth – Matt. 6:24).  </w:t>
      </w:r>
      <w:proofErr w:type="gramStart"/>
      <w:r>
        <w:rPr>
          <w:rFonts w:ascii="Georgia" w:hAnsi="Georgia"/>
          <w:sz w:val="24"/>
          <w:szCs w:val="24"/>
        </w:rPr>
        <w:t>It’s</w:t>
      </w:r>
      <w:proofErr w:type="gramEnd"/>
      <w:r>
        <w:rPr>
          <w:rFonts w:ascii="Georgia" w:hAnsi="Georgia"/>
          <w:sz w:val="24"/>
          <w:szCs w:val="24"/>
        </w:rPr>
        <w:t xml:space="preserve"> not a coincidence that the very next verse Jesus said, “</w:t>
      </w:r>
      <w:r w:rsidRPr="007D53BA">
        <w:rPr>
          <w:rFonts w:ascii="Georgia" w:hAnsi="Georgia"/>
          <w:i/>
          <w:iCs/>
          <w:sz w:val="24"/>
          <w:szCs w:val="24"/>
        </w:rPr>
        <w:t>Therefore I say to you, do not worry about your life</w:t>
      </w:r>
      <w:r>
        <w:rPr>
          <w:rFonts w:ascii="Georgia" w:hAnsi="Georgia"/>
          <w:sz w:val="24"/>
          <w:szCs w:val="24"/>
        </w:rPr>
        <w:t>…” (Matt. 6:25).  You cannot serve God and think on things above while fretting over things on earth.</w:t>
      </w:r>
    </w:p>
    <w:p w14:paraId="79331199" w14:textId="64FD3E91" w:rsidR="007D53BA" w:rsidRDefault="007D53BA" w:rsidP="00A95C54">
      <w:pPr>
        <w:rPr>
          <w:rFonts w:ascii="Georgia" w:hAnsi="Georgia"/>
          <w:sz w:val="24"/>
          <w:szCs w:val="24"/>
        </w:rPr>
      </w:pPr>
      <w:r>
        <w:rPr>
          <w:rFonts w:ascii="Georgia" w:hAnsi="Georgia"/>
          <w:sz w:val="24"/>
          <w:szCs w:val="24"/>
        </w:rPr>
        <w:t xml:space="preserve">David was once so troubled and anxious that he said, </w:t>
      </w:r>
      <w:r w:rsidRPr="007D53BA">
        <w:rPr>
          <w:rFonts w:ascii="Georgia" w:hAnsi="Georgia"/>
          <w:i/>
          <w:iCs/>
          <w:sz w:val="24"/>
          <w:szCs w:val="24"/>
        </w:rPr>
        <w:t>“</w:t>
      </w:r>
      <w:r w:rsidRPr="007D53BA">
        <w:rPr>
          <w:rFonts w:ascii="Georgia" w:hAnsi="Georgia"/>
          <w:i/>
          <w:iCs/>
          <w:sz w:val="24"/>
          <w:szCs w:val="24"/>
        </w:rPr>
        <w:t>Fearfulness and trembling have come upon me,</w:t>
      </w:r>
      <w:r w:rsidRPr="007D53BA">
        <w:rPr>
          <w:rFonts w:ascii="Georgia" w:hAnsi="Georgia"/>
          <w:i/>
          <w:iCs/>
          <w:sz w:val="24"/>
          <w:szCs w:val="24"/>
        </w:rPr>
        <w:t xml:space="preserve"> </w:t>
      </w:r>
      <w:r>
        <w:rPr>
          <w:rFonts w:ascii="Georgia" w:hAnsi="Georgia"/>
          <w:i/>
          <w:iCs/>
          <w:sz w:val="24"/>
          <w:szCs w:val="24"/>
        </w:rPr>
        <w:t>a</w:t>
      </w:r>
      <w:r w:rsidRPr="007D53BA">
        <w:rPr>
          <w:rFonts w:ascii="Georgia" w:hAnsi="Georgia"/>
          <w:i/>
          <w:iCs/>
          <w:sz w:val="24"/>
          <w:szCs w:val="24"/>
        </w:rPr>
        <w:t>nd horror has overwhelmed me.</w:t>
      </w:r>
      <w:r w:rsidRPr="007D53BA">
        <w:rPr>
          <w:rFonts w:ascii="Georgia" w:hAnsi="Georgia"/>
          <w:i/>
          <w:iCs/>
          <w:sz w:val="24"/>
          <w:szCs w:val="24"/>
        </w:rPr>
        <w:t xml:space="preserve"> </w:t>
      </w:r>
      <w:r w:rsidRPr="007D53BA">
        <w:rPr>
          <w:rFonts w:ascii="Georgia" w:hAnsi="Georgia"/>
          <w:i/>
          <w:iCs/>
          <w:sz w:val="24"/>
          <w:szCs w:val="24"/>
        </w:rPr>
        <w:t xml:space="preserve"> </w:t>
      </w:r>
      <w:proofErr w:type="gramStart"/>
      <w:r w:rsidRPr="007D53BA">
        <w:rPr>
          <w:rFonts w:ascii="Georgia" w:hAnsi="Georgia"/>
          <w:i/>
          <w:iCs/>
          <w:sz w:val="24"/>
          <w:szCs w:val="24"/>
        </w:rPr>
        <w:t>So</w:t>
      </w:r>
      <w:proofErr w:type="gramEnd"/>
      <w:r w:rsidRPr="007D53BA">
        <w:rPr>
          <w:rFonts w:ascii="Georgia" w:hAnsi="Georgia"/>
          <w:i/>
          <w:iCs/>
          <w:sz w:val="24"/>
          <w:szCs w:val="24"/>
        </w:rPr>
        <w:t xml:space="preserve"> I said, “Oh, that I had wings like a dove!</w:t>
      </w:r>
      <w:r w:rsidRPr="007D53BA">
        <w:rPr>
          <w:rFonts w:ascii="Georgia" w:hAnsi="Georgia"/>
          <w:i/>
          <w:iCs/>
          <w:sz w:val="24"/>
          <w:szCs w:val="24"/>
        </w:rPr>
        <w:t xml:space="preserve"> </w:t>
      </w:r>
      <w:r w:rsidRPr="007D53BA">
        <w:rPr>
          <w:rFonts w:ascii="Georgia" w:hAnsi="Georgia"/>
          <w:i/>
          <w:iCs/>
          <w:sz w:val="24"/>
          <w:szCs w:val="24"/>
        </w:rPr>
        <w:t>I would fly away and be at rest</w:t>
      </w:r>
      <w:r w:rsidRPr="007D53BA">
        <w:rPr>
          <w:rFonts w:ascii="Georgia" w:hAnsi="Georgia"/>
          <w:i/>
          <w:iCs/>
          <w:sz w:val="24"/>
          <w:szCs w:val="24"/>
        </w:rPr>
        <w:t xml:space="preserve">” </w:t>
      </w:r>
      <w:r w:rsidRPr="007D53BA">
        <w:rPr>
          <w:rFonts w:ascii="Georgia" w:hAnsi="Georgia"/>
          <w:sz w:val="24"/>
          <w:szCs w:val="24"/>
        </w:rPr>
        <w:t>(Psa. 55:5-6).</w:t>
      </w:r>
      <w:r>
        <w:t xml:space="preserve">  </w:t>
      </w:r>
      <w:r>
        <w:rPr>
          <w:rFonts w:ascii="Georgia" w:hAnsi="Georgia"/>
          <w:sz w:val="24"/>
          <w:szCs w:val="24"/>
        </w:rPr>
        <w:t xml:space="preserve">The American poet Walt Whitman once said, “I envy the cattle that graze contentedly in the meadow because they never worry or dwell on troublesome thoughts.”  </w:t>
      </w:r>
      <w:r>
        <w:rPr>
          <w:rFonts w:ascii="Georgia" w:hAnsi="Georgia"/>
          <w:sz w:val="24"/>
          <w:szCs w:val="24"/>
        </w:rPr>
        <w:t xml:space="preserve">We might wish we were a bird to fly away and be at rest, or a cow to be ignorant of the world’s problems, but a bird or cow never raised her head toward heaven to meditate on high and holy things either.  </w:t>
      </w:r>
      <w:proofErr w:type="gramStart"/>
      <w:r>
        <w:rPr>
          <w:rFonts w:ascii="Georgia" w:hAnsi="Georgia"/>
          <w:sz w:val="24"/>
          <w:szCs w:val="24"/>
        </w:rPr>
        <w:t>I’ll</w:t>
      </w:r>
      <w:proofErr w:type="gramEnd"/>
      <w:r>
        <w:rPr>
          <w:rFonts w:ascii="Georgia" w:hAnsi="Georgia"/>
          <w:sz w:val="24"/>
          <w:szCs w:val="24"/>
        </w:rPr>
        <w:t xml:space="preserve"> gladly accept moments of anxiety in exchange for the joy to “</w:t>
      </w:r>
      <w:r w:rsidRPr="007D53BA">
        <w:rPr>
          <w:rFonts w:ascii="Georgia" w:hAnsi="Georgia"/>
          <w:i/>
          <w:iCs/>
          <w:sz w:val="24"/>
          <w:szCs w:val="24"/>
        </w:rPr>
        <w:t>set your minds on things above, not on the things of the earth</w:t>
      </w:r>
      <w:r>
        <w:rPr>
          <w:rFonts w:ascii="Georgia" w:hAnsi="Georgia"/>
          <w:sz w:val="24"/>
          <w:szCs w:val="24"/>
        </w:rPr>
        <w:t xml:space="preserve">” (Col. 3:2).  </w:t>
      </w:r>
      <w:proofErr w:type="gramStart"/>
      <w:r>
        <w:rPr>
          <w:rFonts w:ascii="Georgia" w:hAnsi="Georgia"/>
          <w:sz w:val="24"/>
          <w:szCs w:val="24"/>
        </w:rPr>
        <w:t>I’ll</w:t>
      </w:r>
      <w:proofErr w:type="gramEnd"/>
      <w:r>
        <w:rPr>
          <w:rFonts w:ascii="Georgia" w:hAnsi="Georgia"/>
          <w:sz w:val="24"/>
          <w:szCs w:val="24"/>
        </w:rPr>
        <w:t xml:space="preserve"> take the heartaches of living in this broken world in exchange for the opportunity to “</w:t>
      </w:r>
      <w:r w:rsidRPr="007D53BA">
        <w:rPr>
          <w:rFonts w:ascii="Georgia" w:hAnsi="Georgia"/>
          <w:i/>
          <w:iCs/>
          <w:sz w:val="24"/>
          <w:szCs w:val="24"/>
        </w:rPr>
        <w:t>let this mind be in you which was also in Christ Jesus</w:t>
      </w:r>
      <w:r>
        <w:rPr>
          <w:rFonts w:ascii="Georgia" w:hAnsi="Georgia"/>
          <w:sz w:val="24"/>
          <w:szCs w:val="24"/>
        </w:rPr>
        <w:t xml:space="preserve">” (Phil. 2:5).  </w:t>
      </w:r>
    </w:p>
    <w:p w14:paraId="49637D38" w14:textId="0F4F8878" w:rsidR="007D53BA" w:rsidRDefault="007D53BA" w:rsidP="00A95C54">
      <w:pPr>
        <w:rPr>
          <w:rFonts w:ascii="Georgia" w:hAnsi="Georgia"/>
          <w:sz w:val="24"/>
          <w:szCs w:val="24"/>
        </w:rPr>
      </w:pPr>
      <w:r>
        <w:rPr>
          <w:rFonts w:ascii="Georgia" w:hAnsi="Georgia"/>
          <w:sz w:val="24"/>
          <w:szCs w:val="24"/>
        </w:rPr>
        <w:lastRenderedPageBreak/>
        <w:t xml:space="preserve">Those brilliant early pioneers of the computer age coined a phrase regarding the data you get from a computer is only as good as the data you put into it.  They called it GIGO.  </w:t>
      </w:r>
      <w:r w:rsidRPr="007D53BA">
        <w:rPr>
          <w:rFonts w:ascii="Georgia" w:hAnsi="Georgia"/>
          <w:b/>
          <w:bCs/>
          <w:i/>
          <w:iCs/>
          <w:sz w:val="24"/>
          <w:szCs w:val="24"/>
          <w:u w:val="single"/>
        </w:rPr>
        <w:t>G</w:t>
      </w:r>
      <w:r>
        <w:rPr>
          <w:rFonts w:ascii="Georgia" w:hAnsi="Georgia"/>
          <w:sz w:val="24"/>
          <w:szCs w:val="24"/>
        </w:rPr>
        <w:t xml:space="preserve">arbage </w:t>
      </w:r>
      <w:proofErr w:type="gramStart"/>
      <w:r w:rsidRPr="007D53BA">
        <w:rPr>
          <w:rFonts w:ascii="Georgia" w:hAnsi="Georgia"/>
          <w:b/>
          <w:bCs/>
          <w:i/>
          <w:iCs/>
          <w:sz w:val="24"/>
          <w:szCs w:val="24"/>
          <w:u w:val="single"/>
        </w:rPr>
        <w:t>I</w:t>
      </w:r>
      <w:r>
        <w:rPr>
          <w:rFonts w:ascii="Georgia" w:hAnsi="Georgia"/>
          <w:sz w:val="24"/>
          <w:szCs w:val="24"/>
        </w:rPr>
        <w:t>n</w:t>
      </w:r>
      <w:proofErr w:type="gramEnd"/>
      <w:r>
        <w:rPr>
          <w:rFonts w:ascii="Georgia" w:hAnsi="Georgia"/>
          <w:sz w:val="24"/>
          <w:szCs w:val="24"/>
        </w:rPr>
        <w:t xml:space="preserve"> </w:t>
      </w:r>
      <w:r w:rsidRPr="007D53BA">
        <w:rPr>
          <w:rFonts w:ascii="Georgia" w:hAnsi="Georgia"/>
          <w:b/>
          <w:bCs/>
          <w:i/>
          <w:iCs/>
          <w:sz w:val="24"/>
          <w:szCs w:val="24"/>
          <w:u w:val="single"/>
        </w:rPr>
        <w:t>G</w:t>
      </w:r>
      <w:r>
        <w:rPr>
          <w:rFonts w:ascii="Georgia" w:hAnsi="Georgia"/>
          <w:sz w:val="24"/>
          <w:szCs w:val="24"/>
        </w:rPr>
        <w:t xml:space="preserve">arbage </w:t>
      </w:r>
      <w:r w:rsidRPr="007D53BA">
        <w:rPr>
          <w:rFonts w:ascii="Georgia" w:hAnsi="Georgia"/>
          <w:b/>
          <w:bCs/>
          <w:i/>
          <w:iCs/>
          <w:sz w:val="24"/>
          <w:szCs w:val="24"/>
          <w:u w:val="single"/>
        </w:rPr>
        <w:t>O</w:t>
      </w:r>
      <w:r>
        <w:rPr>
          <w:rFonts w:ascii="Georgia" w:hAnsi="Georgia"/>
          <w:sz w:val="24"/>
          <w:szCs w:val="24"/>
        </w:rPr>
        <w:t>ut.  Programming was obviously critical to the success or failure of the computer world.  It is also crucial to the success or failure of the Christian’s life.</w:t>
      </w:r>
    </w:p>
    <w:p w14:paraId="5AB9FBCD" w14:textId="50C9FF3E" w:rsidR="007D53BA" w:rsidRDefault="007D53BA" w:rsidP="00A95C54">
      <w:pPr>
        <w:rPr>
          <w:rFonts w:ascii="Georgia" w:hAnsi="Georgia"/>
          <w:sz w:val="24"/>
          <w:szCs w:val="24"/>
        </w:rPr>
      </w:pPr>
      <w:r>
        <w:rPr>
          <w:rFonts w:ascii="Georgia" w:hAnsi="Georgia"/>
          <w:sz w:val="24"/>
          <w:szCs w:val="24"/>
        </w:rPr>
        <w:t xml:space="preserve">In our present world anxiety is at an all-time high.  Psychologists and Psychiatrists are booked for months into the future with patients begging for help with their thinking.  Suicide is reaching epidemic proportions due to anxiety disorders.  The CDC (Center for Disease Control) recently reported that 40% of Americans reported struggling with mental health or substance use.  31% were claiming depression symptoms, 26% were feeling stressed out, 13% increased substance use, and 11% felt suicidal tendencies.  </w:t>
      </w:r>
    </w:p>
    <w:p w14:paraId="7051E050" w14:textId="3A7AB169" w:rsidR="007D53BA" w:rsidRPr="007D53BA" w:rsidRDefault="007D53BA" w:rsidP="00A95C54">
      <w:pPr>
        <w:rPr>
          <w:rFonts w:ascii="Georgia" w:hAnsi="Georgia"/>
          <w:sz w:val="24"/>
          <w:szCs w:val="24"/>
        </w:rPr>
      </w:pPr>
      <w:r>
        <w:rPr>
          <w:rFonts w:ascii="Georgia" w:hAnsi="Georgia"/>
          <w:sz w:val="24"/>
          <w:szCs w:val="24"/>
        </w:rPr>
        <w:t>What are we to do about this trend if we are thinking such anxious thoughts ourselves?  As Christians we are not exempt from these statistics, so it is imperative that we find a Biblical solution to this problem.  The Word claims this great promise to all believers:</w:t>
      </w:r>
    </w:p>
    <w:p w14:paraId="2EE8D77A" w14:textId="6A3E2EC4" w:rsidR="00A95C54" w:rsidRPr="007D53BA" w:rsidRDefault="007D53BA" w:rsidP="00A95C54">
      <w:pPr>
        <w:rPr>
          <w:rFonts w:ascii="Georgia" w:hAnsi="Georgia"/>
          <w:i/>
          <w:iCs/>
          <w:sz w:val="24"/>
          <w:szCs w:val="24"/>
        </w:rPr>
      </w:pPr>
      <w:r w:rsidRPr="007D53BA">
        <w:rPr>
          <w:rFonts w:ascii="Georgia" w:hAnsi="Georgia"/>
          <w:i/>
          <w:iCs/>
          <w:sz w:val="24"/>
          <w:szCs w:val="24"/>
        </w:rPr>
        <w:t>“</w:t>
      </w:r>
      <w:r w:rsidRPr="007D53BA">
        <w:rPr>
          <w:rFonts w:ascii="Georgia" w:hAnsi="Georgia"/>
          <w:i/>
          <w:iCs/>
          <w:sz w:val="24"/>
          <w:szCs w:val="24"/>
        </w:rPr>
        <w:t xml:space="preserve">Grace and peace be multiplied to you in the knowledge of God and of Jesus our Lord, as His divine power has given to us </w:t>
      </w:r>
      <w:r w:rsidRPr="007D53BA">
        <w:rPr>
          <w:rFonts w:ascii="Georgia" w:hAnsi="Georgia"/>
          <w:i/>
          <w:iCs/>
          <w:sz w:val="24"/>
          <w:szCs w:val="24"/>
          <w:u w:val="single"/>
        </w:rPr>
        <w:t>all things that pertain to life</w:t>
      </w:r>
      <w:r w:rsidRPr="007D53BA">
        <w:rPr>
          <w:rFonts w:ascii="Georgia" w:hAnsi="Georgia"/>
          <w:i/>
          <w:iCs/>
          <w:sz w:val="24"/>
          <w:szCs w:val="24"/>
        </w:rPr>
        <w:t xml:space="preserve"> and godliness</w:t>
      </w:r>
      <w:r w:rsidRPr="007D53BA">
        <w:rPr>
          <w:rFonts w:ascii="Georgia" w:hAnsi="Georgia"/>
          <w:i/>
          <w:iCs/>
          <w:sz w:val="24"/>
          <w:szCs w:val="24"/>
        </w:rPr>
        <w:t xml:space="preserve">” (2 Pet. 1:2-3).  </w:t>
      </w:r>
    </w:p>
    <w:p w14:paraId="7A9EC0FB" w14:textId="78B7A212" w:rsidR="00A95C54" w:rsidRPr="007D53BA" w:rsidRDefault="007D53BA" w:rsidP="00A95C54">
      <w:pPr>
        <w:rPr>
          <w:rFonts w:ascii="Georgia" w:hAnsi="Georgia"/>
          <w:sz w:val="24"/>
          <w:szCs w:val="24"/>
        </w:rPr>
      </w:pPr>
      <w:r>
        <w:rPr>
          <w:rFonts w:ascii="Georgia" w:hAnsi="Georgia"/>
          <w:sz w:val="24"/>
          <w:szCs w:val="24"/>
        </w:rPr>
        <w:t xml:space="preserve">With that promise we can know God has the answer to our </w:t>
      </w:r>
      <w:proofErr w:type="spellStart"/>
      <w:r>
        <w:rPr>
          <w:rFonts w:ascii="Georgia" w:hAnsi="Georgia"/>
          <w:sz w:val="24"/>
          <w:szCs w:val="24"/>
        </w:rPr>
        <w:t>stinkin</w:t>
      </w:r>
      <w:proofErr w:type="spellEnd"/>
      <w:r>
        <w:rPr>
          <w:rFonts w:ascii="Georgia" w:hAnsi="Georgia"/>
          <w:sz w:val="24"/>
          <w:szCs w:val="24"/>
        </w:rPr>
        <w:t xml:space="preserve">’ </w:t>
      </w:r>
      <w:proofErr w:type="spellStart"/>
      <w:r>
        <w:rPr>
          <w:rFonts w:ascii="Georgia" w:hAnsi="Georgia"/>
          <w:sz w:val="24"/>
          <w:szCs w:val="24"/>
        </w:rPr>
        <w:t>thinkin</w:t>
      </w:r>
      <w:proofErr w:type="spellEnd"/>
      <w:r>
        <w:rPr>
          <w:rFonts w:ascii="Georgia" w:hAnsi="Georgia"/>
          <w:sz w:val="24"/>
          <w:szCs w:val="24"/>
        </w:rPr>
        <w:t xml:space="preserve">’.  </w:t>
      </w:r>
      <w:proofErr w:type="gramStart"/>
      <w:r>
        <w:rPr>
          <w:rFonts w:ascii="Georgia" w:hAnsi="Georgia"/>
          <w:sz w:val="24"/>
          <w:szCs w:val="24"/>
        </w:rPr>
        <w:t>It’s</w:t>
      </w:r>
      <w:proofErr w:type="gramEnd"/>
      <w:r>
        <w:rPr>
          <w:rFonts w:ascii="Georgia" w:hAnsi="Georgia"/>
          <w:sz w:val="24"/>
          <w:szCs w:val="24"/>
        </w:rPr>
        <w:t xml:space="preserve"> found in the great text of Philippians 4:6-9.  </w:t>
      </w:r>
    </w:p>
    <w:p w14:paraId="7E6A173F" w14:textId="20A97990" w:rsidR="007D53BA" w:rsidRPr="007D53BA" w:rsidRDefault="007D53BA" w:rsidP="007D53BA">
      <w:pPr>
        <w:ind w:left="720"/>
        <w:rPr>
          <w:rFonts w:ascii="Georgia" w:hAnsi="Georgia"/>
          <w:i/>
          <w:iCs/>
          <w:sz w:val="24"/>
          <w:szCs w:val="24"/>
        </w:rPr>
      </w:pPr>
      <w:r w:rsidRPr="007D53BA">
        <w:rPr>
          <w:rFonts w:ascii="Georgia" w:hAnsi="Georgia"/>
          <w:i/>
          <w:iCs/>
          <w:sz w:val="24"/>
          <w:szCs w:val="24"/>
          <w:vertAlign w:val="superscript"/>
        </w:rPr>
        <w:t>6</w:t>
      </w:r>
      <w:r w:rsidRPr="007D53BA">
        <w:rPr>
          <w:rFonts w:ascii="Georgia" w:hAnsi="Georgia"/>
          <w:i/>
          <w:iCs/>
          <w:sz w:val="24"/>
          <w:szCs w:val="24"/>
        </w:rPr>
        <w:t xml:space="preserve"> Be anxious for nothing, but in everything by prayer and supplication, with thanksgiving, let your requests be made known to God; </w:t>
      </w:r>
      <w:r w:rsidRPr="007D53BA">
        <w:rPr>
          <w:rFonts w:ascii="Georgia" w:hAnsi="Georgia"/>
          <w:i/>
          <w:iCs/>
          <w:sz w:val="24"/>
          <w:szCs w:val="24"/>
          <w:vertAlign w:val="superscript"/>
        </w:rPr>
        <w:t>7</w:t>
      </w:r>
      <w:r w:rsidRPr="007D53BA">
        <w:rPr>
          <w:rFonts w:ascii="Georgia" w:hAnsi="Georgia"/>
          <w:i/>
          <w:iCs/>
          <w:sz w:val="24"/>
          <w:szCs w:val="24"/>
        </w:rPr>
        <w:t xml:space="preserve"> and the peace of God, which surpasses all understanding, will guard your hearts and minds through Christ Jesus.</w:t>
      </w:r>
      <w:r>
        <w:rPr>
          <w:rFonts w:ascii="Georgia" w:hAnsi="Georgia"/>
          <w:i/>
          <w:iCs/>
          <w:sz w:val="24"/>
          <w:szCs w:val="24"/>
        </w:rPr>
        <w:t xml:space="preserve">  </w:t>
      </w:r>
      <w:r w:rsidRPr="007D53BA">
        <w:rPr>
          <w:rFonts w:ascii="Georgia" w:hAnsi="Georgia"/>
          <w:i/>
          <w:iCs/>
          <w:sz w:val="24"/>
          <w:szCs w:val="24"/>
          <w:vertAlign w:val="superscript"/>
        </w:rPr>
        <w:t>8</w:t>
      </w:r>
      <w:r w:rsidRPr="007D53BA">
        <w:rPr>
          <w:rFonts w:ascii="Georgia" w:hAnsi="Georgia"/>
          <w:i/>
          <w:iCs/>
          <w:sz w:val="24"/>
          <w:szCs w:val="24"/>
        </w:rPr>
        <w:t xml:space="preserve"> Finally, brethren, whatever things are </w:t>
      </w:r>
      <w:r w:rsidRPr="007D53BA">
        <w:rPr>
          <w:rFonts w:ascii="Georgia" w:hAnsi="Georgia"/>
          <w:b/>
          <w:bCs/>
          <w:i/>
          <w:iCs/>
          <w:sz w:val="24"/>
          <w:szCs w:val="24"/>
        </w:rPr>
        <w:t>true</w:t>
      </w:r>
      <w:r w:rsidRPr="007D53BA">
        <w:rPr>
          <w:rFonts w:ascii="Georgia" w:hAnsi="Georgia"/>
          <w:i/>
          <w:iCs/>
          <w:sz w:val="24"/>
          <w:szCs w:val="24"/>
        </w:rPr>
        <w:t xml:space="preserve">, whatever things are </w:t>
      </w:r>
      <w:r w:rsidRPr="007D53BA">
        <w:rPr>
          <w:rFonts w:ascii="Georgia" w:hAnsi="Georgia"/>
          <w:b/>
          <w:bCs/>
          <w:i/>
          <w:iCs/>
          <w:sz w:val="24"/>
          <w:szCs w:val="24"/>
        </w:rPr>
        <w:t>noble</w:t>
      </w:r>
      <w:r w:rsidRPr="007D53BA">
        <w:rPr>
          <w:rFonts w:ascii="Georgia" w:hAnsi="Georgia"/>
          <w:i/>
          <w:iCs/>
          <w:sz w:val="24"/>
          <w:szCs w:val="24"/>
        </w:rPr>
        <w:t xml:space="preserve">, whatever things are </w:t>
      </w:r>
      <w:r w:rsidRPr="007D53BA">
        <w:rPr>
          <w:rFonts w:ascii="Georgia" w:hAnsi="Georgia"/>
          <w:b/>
          <w:bCs/>
          <w:i/>
          <w:iCs/>
          <w:sz w:val="24"/>
          <w:szCs w:val="24"/>
        </w:rPr>
        <w:t>just</w:t>
      </w:r>
      <w:r w:rsidRPr="007D53BA">
        <w:rPr>
          <w:rFonts w:ascii="Georgia" w:hAnsi="Georgia"/>
          <w:i/>
          <w:iCs/>
          <w:sz w:val="24"/>
          <w:szCs w:val="24"/>
        </w:rPr>
        <w:t xml:space="preserve">, whatever things are </w:t>
      </w:r>
      <w:r w:rsidRPr="007D53BA">
        <w:rPr>
          <w:rFonts w:ascii="Georgia" w:hAnsi="Georgia"/>
          <w:b/>
          <w:bCs/>
          <w:i/>
          <w:iCs/>
          <w:sz w:val="24"/>
          <w:szCs w:val="24"/>
        </w:rPr>
        <w:t>pure</w:t>
      </w:r>
      <w:r w:rsidRPr="007D53BA">
        <w:rPr>
          <w:rFonts w:ascii="Georgia" w:hAnsi="Georgia"/>
          <w:i/>
          <w:iCs/>
          <w:sz w:val="24"/>
          <w:szCs w:val="24"/>
        </w:rPr>
        <w:t xml:space="preserve">, whatever things are </w:t>
      </w:r>
      <w:r w:rsidRPr="007D53BA">
        <w:rPr>
          <w:rFonts w:ascii="Georgia" w:hAnsi="Georgia"/>
          <w:b/>
          <w:bCs/>
          <w:i/>
          <w:iCs/>
          <w:sz w:val="24"/>
          <w:szCs w:val="24"/>
        </w:rPr>
        <w:t>lovely</w:t>
      </w:r>
      <w:r w:rsidRPr="007D53BA">
        <w:rPr>
          <w:rFonts w:ascii="Georgia" w:hAnsi="Georgia"/>
          <w:i/>
          <w:iCs/>
          <w:sz w:val="24"/>
          <w:szCs w:val="24"/>
        </w:rPr>
        <w:t xml:space="preserve">, whatever things are of </w:t>
      </w:r>
      <w:r w:rsidRPr="007D53BA">
        <w:rPr>
          <w:rFonts w:ascii="Georgia" w:hAnsi="Georgia"/>
          <w:b/>
          <w:bCs/>
          <w:i/>
          <w:iCs/>
          <w:sz w:val="24"/>
          <w:szCs w:val="24"/>
        </w:rPr>
        <w:t>good report</w:t>
      </w:r>
      <w:r w:rsidRPr="007D53BA">
        <w:rPr>
          <w:rFonts w:ascii="Georgia" w:hAnsi="Georgia"/>
          <w:i/>
          <w:iCs/>
          <w:sz w:val="24"/>
          <w:szCs w:val="24"/>
        </w:rPr>
        <w:t>, if there is any virtue and if there is anything praise</w:t>
      </w:r>
      <w:r>
        <w:rPr>
          <w:rFonts w:ascii="Georgia" w:hAnsi="Georgia"/>
          <w:i/>
          <w:iCs/>
          <w:sz w:val="24"/>
          <w:szCs w:val="24"/>
        </w:rPr>
        <w:t>-</w:t>
      </w:r>
      <w:r w:rsidRPr="007D53BA">
        <w:rPr>
          <w:rFonts w:ascii="Georgia" w:hAnsi="Georgia"/>
          <w:i/>
          <w:iCs/>
          <w:sz w:val="24"/>
          <w:szCs w:val="24"/>
        </w:rPr>
        <w:t>worthy</w:t>
      </w:r>
      <w:r>
        <w:rPr>
          <w:rFonts w:ascii="Georgia" w:hAnsi="Georgia"/>
          <w:i/>
          <w:iCs/>
          <w:sz w:val="24"/>
          <w:szCs w:val="24"/>
        </w:rPr>
        <w:t xml:space="preserve"> </w:t>
      </w:r>
      <w:r w:rsidRPr="007D53BA">
        <w:rPr>
          <w:rFonts w:ascii="Georgia" w:hAnsi="Georgia"/>
          <w:i/>
          <w:iCs/>
          <w:sz w:val="24"/>
          <w:szCs w:val="24"/>
        </w:rPr>
        <w:t>—</w:t>
      </w:r>
      <w:r>
        <w:rPr>
          <w:rFonts w:ascii="Georgia" w:hAnsi="Georgia"/>
          <w:i/>
          <w:iCs/>
          <w:sz w:val="24"/>
          <w:szCs w:val="24"/>
        </w:rPr>
        <w:t xml:space="preserve"> </w:t>
      </w:r>
      <w:r w:rsidRPr="007D53BA">
        <w:rPr>
          <w:rFonts w:ascii="Georgia" w:hAnsi="Georgia"/>
          <w:i/>
          <w:iCs/>
          <w:sz w:val="24"/>
          <w:szCs w:val="24"/>
        </w:rPr>
        <w:t xml:space="preserve">meditate on these things. </w:t>
      </w:r>
      <w:r w:rsidRPr="007D53BA">
        <w:rPr>
          <w:rFonts w:ascii="Georgia" w:hAnsi="Georgia"/>
          <w:i/>
          <w:iCs/>
          <w:sz w:val="24"/>
          <w:szCs w:val="24"/>
          <w:vertAlign w:val="superscript"/>
        </w:rPr>
        <w:t>9</w:t>
      </w:r>
      <w:r w:rsidRPr="007D53BA">
        <w:rPr>
          <w:rFonts w:ascii="Georgia" w:hAnsi="Georgia"/>
          <w:i/>
          <w:iCs/>
          <w:sz w:val="24"/>
          <w:szCs w:val="24"/>
        </w:rPr>
        <w:t xml:space="preserve"> The things which you learned and received and heard and saw in me, these do, and the God of peace will be with you.</w:t>
      </w:r>
    </w:p>
    <w:p w14:paraId="31C94DCC" w14:textId="77777777" w:rsidR="007D53BA" w:rsidRDefault="007D53BA" w:rsidP="00A95C54">
      <w:pPr>
        <w:rPr>
          <w:rFonts w:ascii="Georgia" w:hAnsi="Georgia"/>
          <w:sz w:val="24"/>
          <w:szCs w:val="24"/>
        </w:rPr>
      </w:pPr>
      <w:r>
        <w:rPr>
          <w:rFonts w:ascii="Georgia" w:hAnsi="Georgia"/>
          <w:sz w:val="24"/>
          <w:szCs w:val="24"/>
        </w:rPr>
        <w:t>The solution to anxiety is summed up in the actions of prayer and meditation.  Note that “</w:t>
      </w:r>
      <w:r w:rsidRPr="007D53BA">
        <w:rPr>
          <w:rFonts w:ascii="Georgia" w:hAnsi="Georgia"/>
          <w:i/>
          <w:iCs/>
          <w:sz w:val="24"/>
          <w:szCs w:val="24"/>
        </w:rPr>
        <w:t>the peace of God</w:t>
      </w:r>
      <w:r>
        <w:rPr>
          <w:rFonts w:ascii="Georgia" w:hAnsi="Georgia"/>
          <w:sz w:val="24"/>
          <w:szCs w:val="24"/>
        </w:rPr>
        <w:t>” (vs. 7) and “</w:t>
      </w:r>
      <w:r w:rsidRPr="007D53BA">
        <w:rPr>
          <w:rFonts w:ascii="Georgia" w:hAnsi="Georgia"/>
          <w:i/>
          <w:iCs/>
          <w:sz w:val="24"/>
          <w:szCs w:val="24"/>
        </w:rPr>
        <w:t>the God of peace</w:t>
      </w:r>
      <w:r>
        <w:rPr>
          <w:rFonts w:ascii="Georgia" w:hAnsi="Georgia"/>
          <w:sz w:val="24"/>
          <w:szCs w:val="24"/>
        </w:rPr>
        <w:t xml:space="preserve">” (vs. 9) come to those who pray and think godly thoughts.  Without these action items you will remain anxious and fearful.  </w:t>
      </w:r>
      <w:proofErr w:type="gramStart"/>
      <w:r>
        <w:rPr>
          <w:rFonts w:ascii="Georgia" w:hAnsi="Georgia"/>
          <w:sz w:val="24"/>
          <w:szCs w:val="24"/>
        </w:rPr>
        <w:t>Therefore</w:t>
      </w:r>
      <w:proofErr w:type="gramEnd"/>
      <w:r>
        <w:rPr>
          <w:rFonts w:ascii="Georgia" w:hAnsi="Georgia"/>
          <w:sz w:val="24"/>
          <w:szCs w:val="24"/>
        </w:rPr>
        <w:t xml:space="preserve"> this week I would love to spend time breaking down this powerful text in order for all of us to find </w:t>
      </w:r>
      <w:r w:rsidRPr="007D53BA">
        <w:rPr>
          <w:rFonts w:ascii="Georgia" w:hAnsi="Georgia"/>
          <w:i/>
          <w:iCs/>
          <w:sz w:val="24"/>
          <w:szCs w:val="24"/>
        </w:rPr>
        <w:t>the peace of God</w:t>
      </w:r>
      <w:r>
        <w:rPr>
          <w:rFonts w:ascii="Georgia" w:hAnsi="Georgia"/>
          <w:sz w:val="24"/>
          <w:szCs w:val="24"/>
        </w:rPr>
        <w:t xml:space="preserve"> from </w:t>
      </w:r>
      <w:r w:rsidRPr="007D53BA">
        <w:rPr>
          <w:rFonts w:ascii="Georgia" w:hAnsi="Georgia"/>
          <w:i/>
          <w:iCs/>
          <w:sz w:val="24"/>
          <w:szCs w:val="24"/>
        </w:rPr>
        <w:t>the God of peace</w:t>
      </w:r>
      <w:r>
        <w:rPr>
          <w:rFonts w:ascii="Georgia" w:hAnsi="Georgia"/>
          <w:sz w:val="24"/>
          <w:szCs w:val="24"/>
        </w:rPr>
        <w:t xml:space="preserve">.  </w:t>
      </w:r>
    </w:p>
    <w:p w14:paraId="6ACA19EA" w14:textId="0B796127" w:rsidR="007D53BA" w:rsidRDefault="007D53BA" w:rsidP="00A95C54">
      <w:pPr>
        <w:rPr>
          <w:rFonts w:ascii="Georgia" w:hAnsi="Georgia"/>
          <w:sz w:val="24"/>
          <w:szCs w:val="24"/>
        </w:rPr>
      </w:pPr>
      <w:r>
        <w:rPr>
          <w:rFonts w:ascii="Georgia" w:hAnsi="Georgia"/>
          <w:sz w:val="24"/>
          <w:szCs w:val="24"/>
        </w:rPr>
        <w:t>Let us focus our hearts and minds on things that are True, Noble, Just, Pure, Lovely, and of Good Report.  Start today by memorizing this passage.  Trust me (because God said it), you will soon “</w:t>
      </w:r>
      <w:r w:rsidRPr="007D53BA">
        <w:rPr>
          <w:rFonts w:ascii="Georgia" w:hAnsi="Georgia"/>
          <w:i/>
          <w:iCs/>
          <w:sz w:val="24"/>
          <w:szCs w:val="24"/>
        </w:rPr>
        <w:t>be anxious for nothing</w:t>
      </w:r>
      <w:r>
        <w:rPr>
          <w:rFonts w:ascii="Georgia" w:hAnsi="Georgia"/>
          <w:sz w:val="24"/>
          <w:szCs w:val="24"/>
        </w:rPr>
        <w:t>.”</w:t>
      </w:r>
    </w:p>
    <w:p w14:paraId="0DB20C1A" w14:textId="77777777" w:rsidR="007D53BA" w:rsidRDefault="007D53BA" w:rsidP="00A95C54">
      <w:pPr>
        <w:rPr>
          <w:rFonts w:ascii="Georgia" w:hAnsi="Georgia"/>
          <w:sz w:val="24"/>
          <w:szCs w:val="24"/>
        </w:rPr>
      </w:pPr>
      <w:r>
        <w:rPr>
          <w:rFonts w:ascii="Georgia" w:hAnsi="Georgia"/>
          <w:sz w:val="24"/>
          <w:szCs w:val="24"/>
        </w:rPr>
        <w:t>You are what you think.  So, what are you?</w:t>
      </w:r>
    </w:p>
    <w:p w14:paraId="4A90DCCD" w14:textId="64AE4C4D" w:rsidR="007D53BA" w:rsidRDefault="007D53BA" w:rsidP="00A95C54">
      <w:pPr>
        <w:rPr>
          <w:rFonts w:ascii="Georgia" w:hAnsi="Georgia"/>
          <w:sz w:val="24"/>
          <w:szCs w:val="24"/>
        </w:rPr>
      </w:pPr>
      <w:r>
        <w:rPr>
          <w:rFonts w:ascii="Georgia" w:hAnsi="Georgia"/>
          <w:sz w:val="24"/>
          <w:szCs w:val="24"/>
        </w:rPr>
        <w:t xml:space="preserve">Shalom.   – Rick </w:t>
      </w:r>
    </w:p>
    <w:p w14:paraId="16FF885B" w14:textId="0FD75613" w:rsidR="00A95C54" w:rsidRPr="007D53BA" w:rsidRDefault="007D53BA" w:rsidP="00A95C54">
      <w:pPr>
        <w:rPr>
          <w:rFonts w:ascii="Georgia" w:hAnsi="Georgia"/>
          <w:sz w:val="24"/>
          <w:szCs w:val="24"/>
        </w:rPr>
      </w:pPr>
      <w:r>
        <w:rPr>
          <w:rFonts w:ascii="Georgia" w:hAnsi="Georgia"/>
          <w:sz w:val="24"/>
          <w:szCs w:val="24"/>
        </w:rPr>
        <w:t xml:space="preserve"> </w:t>
      </w:r>
    </w:p>
    <w:sectPr w:rsidR="00A95C54" w:rsidRPr="007D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54"/>
    <w:rsid w:val="00346631"/>
    <w:rsid w:val="0044473C"/>
    <w:rsid w:val="007D53BA"/>
    <w:rsid w:val="00876DE8"/>
    <w:rsid w:val="00A95C54"/>
    <w:rsid w:val="00C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4E43"/>
  <w15:chartTrackingRefBased/>
  <w15:docId w15:val="{297A4950-84D9-4EC8-9D7A-A33A7F9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6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5C54"/>
    <w:rPr>
      <w:i/>
      <w:iCs/>
    </w:rPr>
  </w:style>
  <w:style w:type="character" w:styleId="Hyperlink">
    <w:name w:val="Hyperlink"/>
    <w:basedOn w:val="DefaultParagraphFont"/>
    <w:uiPriority w:val="99"/>
    <w:semiHidden/>
    <w:unhideWhenUsed/>
    <w:rsid w:val="00A95C54"/>
    <w:rPr>
      <w:color w:val="0000FF"/>
      <w:u w:val="single"/>
    </w:rPr>
  </w:style>
  <w:style w:type="paragraph" w:styleId="NormalWeb">
    <w:name w:val="Normal (Web)"/>
    <w:basedOn w:val="Normal"/>
    <w:uiPriority w:val="99"/>
    <w:semiHidden/>
    <w:unhideWhenUsed/>
    <w:rsid w:val="00A95C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C54"/>
    <w:rPr>
      <w:b/>
      <w:bCs/>
    </w:rPr>
  </w:style>
  <w:style w:type="character" w:customStyle="1" w:styleId="Heading2Char">
    <w:name w:val="Heading 2 Char"/>
    <w:basedOn w:val="DefaultParagraphFont"/>
    <w:link w:val="Heading2"/>
    <w:uiPriority w:val="9"/>
    <w:rsid w:val="0034663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7743">
      <w:bodyDiv w:val="1"/>
      <w:marLeft w:val="0"/>
      <w:marRight w:val="0"/>
      <w:marTop w:val="0"/>
      <w:marBottom w:val="0"/>
      <w:divBdr>
        <w:top w:val="none" w:sz="0" w:space="0" w:color="auto"/>
        <w:left w:val="none" w:sz="0" w:space="0" w:color="auto"/>
        <w:bottom w:val="none" w:sz="0" w:space="0" w:color="auto"/>
        <w:right w:val="none" w:sz="0" w:space="0" w:color="auto"/>
      </w:divBdr>
      <w:divsChild>
        <w:div w:id="83957393">
          <w:blockQuote w:val="1"/>
          <w:marLeft w:val="600"/>
          <w:marRight w:val="600"/>
          <w:marTop w:val="269"/>
          <w:marBottom w:val="269"/>
          <w:divBdr>
            <w:top w:val="none" w:sz="0" w:space="0" w:color="auto"/>
            <w:left w:val="none" w:sz="0" w:space="0" w:color="auto"/>
            <w:bottom w:val="none" w:sz="0" w:space="0" w:color="auto"/>
            <w:right w:val="none" w:sz="0" w:space="0" w:color="auto"/>
          </w:divBdr>
        </w:div>
        <w:div w:id="1068653530">
          <w:marLeft w:val="0"/>
          <w:marRight w:val="0"/>
          <w:marTop w:val="0"/>
          <w:marBottom w:val="0"/>
          <w:divBdr>
            <w:top w:val="none" w:sz="0" w:space="0" w:color="auto"/>
            <w:left w:val="none" w:sz="0" w:space="0" w:color="auto"/>
            <w:bottom w:val="none" w:sz="0" w:space="0" w:color="auto"/>
            <w:right w:val="none" w:sz="0" w:space="0" w:color="auto"/>
          </w:divBdr>
        </w:div>
        <w:div w:id="1707631695">
          <w:marLeft w:val="0"/>
          <w:marRight w:val="0"/>
          <w:marTop w:val="0"/>
          <w:marBottom w:val="0"/>
          <w:divBdr>
            <w:top w:val="none" w:sz="0" w:space="0" w:color="auto"/>
            <w:left w:val="none" w:sz="0" w:space="0" w:color="auto"/>
            <w:bottom w:val="none" w:sz="0" w:space="0" w:color="auto"/>
            <w:right w:val="none" w:sz="0" w:space="0" w:color="auto"/>
          </w:divBdr>
        </w:div>
        <w:div w:id="1123772746">
          <w:marLeft w:val="0"/>
          <w:marRight w:val="0"/>
          <w:marTop w:val="0"/>
          <w:marBottom w:val="0"/>
          <w:divBdr>
            <w:top w:val="none" w:sz="0" w:space="0" w:color="auto"/>
            <w:left w:val="none" w:sz="0" w:space="0" w:color="auto"/>
            <w:bottom w:val="none" w:sz="0" w:space="0" w:color="auto"/>
            <w:right w:val="none" w:sz="0" w:space="0" w:color="auto"/>
          </w:divBdr>
        </w:div>
        <w:div w:id="1774785112">
          <w:marLeft w:val="0"/>
          <w:marRight w:val="0"/>
          <w:marTop w:val="0"/>
          <w:marBottom w:val="0"/>
          <w:divBdr>
            <w:top w:val="none" w:sz="0" w:space="0" w:color="auto"/>
            <w:left w:val="none" w:sz="0" w:space="0" w:color="auto"/>
            <w:bottom w:val="none" w:sz="0" w:space="0" w:color="auto"/>
            <w:right w:val="none" w:sz="0" w:space="0" w:color="auto"/>
          </w:divBdr>
        </w:div>
        <w:div w:id="1444114758">
          <w:marLeft w:val="0"/>
          <w:marRight w:val="0"/>
          <w:marTop w:val="0"/>
          <w:marBottom w:val="0"/>
          <w:divBdr>
            <w:top w:val="none" w:sz="0" w:space="0" w:color="auto"/>
            <w:left w:val="none" w:sz="0" w:space="0" w:color="auto"/>
            <w:bottom w:val="none" w:sz="0" w:space="0" w:color="auto"/>
            <w:right w:val="none" w:sz="0" w:space="0" w:color="auto"/>
          </w:divBdr>
        </w:div>
        <w:div w:id="1188832883">
          <w:marLeft w:val="0"/>
          <w:marRight w:val="0"/>
          <w:marTop w:val="0"/>
          <w:marBottom w:val="0"/>
          <w:divBdr>
            <w:top w:val="none" w:sz="0" w:space="0" w:color="auto"/>
            <w:left w:val="none" w:sz="0" w:space="0" w:color="auto"/>
            <w:bottom w:val="none" w:sz="0" w:space="0" w:color="auto"/>
            <w:right w:val="none" w:sz="0" w:space="0" w:color="auto"/>
          </w:divBdr>
        </w:div>
        <w:div w:id="728385388">
          <w:marLeft w:val="0"/>
          <w:marRight w:val="0"/>
          <w:marTop w:val="0"/>
          <w:marBottom w:val="0"/>
          <w:divBdr>
            <w:top w:val="none" w:sz="0" w:space="0" w:color="auto"/>
            <w:left w:val="none" w:sz="0" w:space="0" w:color="auto"/>
            <w:bottom w:val="none" w:sz="0" w:space="0" w:color="auto"/>
            <w:right w:val="none" w:sz="0" w:space="0" w:color="auto"/>
          </w:divBdr>
        </w:div>
        <w:div w:id="538126417">
          <w:marLeft w:val="0"/>
          <w:marRight w:val="0"/>
          <w:marTop w:val="0"/>
          <w:marBottom w:val="0"/>
          <w:divBdr>
            <w:top w:val="none" w:sz="0" w:space="0" w:color="auto"/>
            <w:left w:val="none" w:sz="0" w:space="0" w:color="auto"/>
            <w:bottom w:val="none" w:sz="0" w:space="0" w:color="auto"/>
            <w:right w:val="none" w:sz="0" w:space="0" w:color="auto"/>
          </w:divBdr>
        </w:div>
        <w:div w:id="1100444797">
          <w:marLeft w:val="0"/>
          <w:marRight w:val="0"/>
          <w:marTop w:val="0"/>
          <w:marBottom w:val="0"/>
          <w:divBdr>
            <w:top w:val="none" w:sz="0" w:space="0" w:color="auto"/>
            <w:left w:val="none" w:sz="0" w:space="0" w:color="auto"/>
            <w:bottom w:val="none" w:sz="0" w:space="0" w:color="auto"/>
            <w:right w:val="none" w:sz="0" w:space="0" w:color="auto"/>
          </w:divBdr>
        </w:div>
        <w:div w:id="368528914">
          <w:marLeft w:val="0"/>
          <w:marRight w:val="0"/>
          <w:marTop w:val="0"/>
          <w:marBottom w:val="0"/>
          <w:divBdr>
            <w:top w:val="none" w:sz="0" w:space="0" w:color="auto"/>
            <w:left w:val="none" w:sz="0" w:space="0" w:color="auto"/>
            <w:bottom w:val="none" w:sz="0" w:space="0" w:color="auto"/>
            <w:right w:val="none" w:sz="0" w:space="0" w:color="auto"/>
          </w:divBdr>
        </w:div>
        <w:div w:id="669138972">
          <w:marLeft w:val="0"/>
          <w:marRight w:val="0"/>
          <w:marTop w:val="0"/>
          <w:marBottom w:val="0"/>
          <w:divBdr>
            <w:top w:val="none" w:sz="0" w:space="0" w:color="auto"/>
            <w:left w:val="none" w:sz="0" w:space="0" w:color="auto"/>
            <w:bottom w:val="none" w:sz="0" w:space="0" w:color="auto"/>
            <w:right w:val="none" w:sz="0" w:space="0" w:color="auto"/>
          </w:divBdr>
        </w:div>
      </w:divsChild>
    </w:div>
    <w:div w:id="707683215">
      <w:bodyDiv w:val="1"/>
      <w:marLeft w:val="0"/>
      <w:marRight w:val="0"/>
      <w:marTop w:val="0"/>
      <w:marBottom w:val="0"/>
      <w:divBdr>
        <w:top w:val="none" w:sz="0" w:space="0" w:color="auto"/>
        <w:left w:val="none" w:sz="0" w:space="0" w:color="auto"/>
        <w:bottom w:val="none" w:sz="0" w:space="0" w:color="auto"/>
        <w:right w:val="none" w:sz="0" w:space="0" w:color="auto"/>
      </w:divBdr>
      <w:divsChild>
        <w:div w:id="2037533283">
          <w:marLeft w:val="864"/>
          <w:marRight w:val="864"/>
          <w:marTop w:val="0"/>
          <w:marBottom w:val="0"/>
          <w:divBdr>
            <w:top w:val="none" w:sz="0" w:space="0" w:color="auto"/>
            <w:left w:val="none" w:sz="0" w:space="0" w:color="auto"/>
            <w:bottom w:val="none" w:sz="0" w:space="0" w:color="auto"/>
            <w:right w:val="none" w:sz="0" w:space="0" w:color="auto"/>
          </w:divBdr>
        </w:div>
        <w:div w:id="1914508711">
          <w:marLeft w:val="864"/>
          <w:marRight w:val="864"/>
          <w:marTop w:val="0"/>
          <w:marBottom w:val="0"/>
          <w:divBdr>
            <w:top w:val="none" w:sz="0" w:space="0" w:color="auto"/>
            <w:left w:val="none" w:sz="0" w:space="0" w:color="auto"/>
            <w:bottom w:val="none" w:sz="0" w:space="0" w:color="auto"/>
            <w:right w:val="none" w:sz="0" w:space="0" w:color="auto"/>
          </w:divBdr>
          <w:divsChild>
            <w:div w:id="16668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CA78-6263-45E3-BFFB-185AC2FD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2021-01-04T21:14:00Z</dcterms:created>
  <dcterms:modified xsi:type="dcterms:W3CDTF">2021-01-04T21:20:00Z</dcterms:modified>
</cp:coreProperties>
</file>