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110E" w14:textId="2BFCF41F" w:rsidR="00531CC8" w:rsidRPr="00531CC8" w:rsidRDefault="006D1462" w:rsidP="00531CC8">
      <w:pPr>
        <w:spacing w:after="0" w:line="240" w:lineRule="auto"/>
        <w:jc w:val="center"/>
        <w:rPr>
          <w:rFonts w:ascii="Georgia" w:eastAsia="Times New Roman" w:hAnsi="Georgia" w:cs="Arial"/>
          <w:b/>
          <w:bCs/>
          <w:color w:val="000000"/>
          <w:sz w:val="32"/>
          <w:szCs w:val="32"/>
        </w:rPr>
      </w:pPr>
      <w:r>
        <w:rPr>
          <w:rFonts w:ascii="Georgia" w:eastAsia="Times New Roman" w:hAnsi="Georgia" w:cs="Arial"/>
          <w:b/>
          <w:bCs/>
          <w:color w:val="000000"/>
          <w:sz w:val="32"/>
          <w:szCs w:val="32"/>
        </w:rPr>
        <w:t xml:space="preserve">WHAT’S YOUR </w:t>
      </w:r>
      <w:proofErr w:type="gramStart"/>
      <w:r w:rsidR="00531CC8" w:rsidRPr="00531CC8">
        <w:rPr>
          <w:rFonts w:ascii="Georgia" w:eastAsia="Times New Roman" w:hAnsi="Georgia" w:cs="Arial"/>
          <w:b/>
          <w:bCs/>
          <w:color w:val="000000"/>
          <w:sz w:val="32"/>
          <w:szCs w:val="32"/>
        </w:rPr>
        <w:t>PER</w:t>
      </w:r>
      <w:r w:rsidR="00531CC8" w:rsidRPr="006D1462">
        <w:rPr>
          <w:rFonts w:ascii="Georgia" w:eastAsia="Times New Roman" w:hAnsi="Georgia" w:cs="Arial"/>
          <w:b/>
          <w:bCs/>
          <w:color w:val="000000"/>
          <w:sz w:val="32"/>
          <w:szCs w:val="32"/>
          <w:u w:val="single"/>
        </w:rPr>
        <w:t>SPEC</w:t>
      </w:r>
      <w:r w:rsidR="00531CC8" w:rsidRPr="00531CC8">
        <w:rPr>
          <w:rFonts w:ascii="Georgia" w:eastAsia="Times New Roman" w:hAnsi="Georgia" w:cs="Arial"/>
          <w:b/>
          <w:bCs/>
          <w:color w:val="000000"/>
          <w:sz w:val="32"/>
          <w:szCs w:val="32"/>
        </w:rPr>
        <w:t>TIVE</w:t>
      </w:r>
      <w:r>
        <w:rPr>
          <w:rFonts w:ascii="Georgia" w:eastAsia="Times New Roman" w:hAnsi="Georgia" w:cs="Arial"/>
          <w:b/>
          <w:bCs/>
          <w:color w:val="000000"/>
          <w:sz w:val="32"/>
          <w:szCs w:val="32"/>
        </w:rPr>
        <w:t xml:space="preserve"> ?</w:t>
      </w:r>
      <w:proofErr w:type="gramEnd"/>
    </w:p>
    <w:p w14:paraId="0ADB4C09" w14:textId="1A009B30" w:rsidR="00531CC8" w:rsidRDefault="00531CC8" w:rsidP="00531CC8">
      <w:pPr>
        <w:spacing w:after="0" w:line="240" w:lineRule="auto"/>
        <w:rPr>
          <w:rFonts w:ascii="Georgia" w:eastAsia="Times New Roman" w:hAnsi="Georgia" w:cs="Arial"/>
          <w:color w:val="000000"/>
          <w:sz w:val="24"/>
          <w:szCs w:val="24"/>
        </w:rPr>
      </w:pPr>
    </w:p>
    <w:p w14:paraId="244E3078" w14:textId="40F24AB4" w:rsidR="00531CC8" w:rsidRDefault="00531CC8" w:rsidP="00531CC8">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The following is an excerpt from an article written by a dear friend of mine that I would like to share with you today.  I would like for you to carefully read it, and while doing so give reflection on what you have been through in your life, whether you are young, middle age, or a “seasoned” citizen.</w:t>
      </w:r>
      <w:r w:rsidR="00963826">
        <w:rPr>
          <w:rFonts w:ascii="Georgia" w:eastAsia="Times New Roman" w:hAnsi="Georgia" w:cs="Arial"/>
          <w:color w:val="000000"/>
          <w:sz w:val="24"/>
          <w:szCs w:val="24"/>
        </w:rPr>
        <w:t xml:space="preserve">  </w:t>
      </w:r>
    </w:p>
    <w:p w14:paraId="5C5FCF3B" w14:textId="0FE48673" w:rsidR="00531CC8" w:rsidRPr="00531CC8" w:rsidRDefault="00531CC8" w:rsidP="00531CC8">
      <w:pPr>
        <w:spacing w:after="0" w:line="240" w:lineRule="auto"/>
        <w:ind w:left="720" w:right="720"/>
        <w:jc w:val="both"/>
        <w:rPr>
          <w:rFonts w:ascii="Georgia" w:eastAsia="Times New Roman" w:hAnsi="Georgia" w:cs="Arial"/>
          <w:color w:val="000000"/>
          <w:sz w:val="24"/>
          <w:szCs w:val="24"/>
        </w:rPr>
      </w:pPr>
      <w:r w:rsidRPr="00531CC8">
        <w:rPr>
          <w:rFonts w:ascii="Georgia" w:eastAsia="Times New Roman" w:hAnsi="Georgia" w:cs="Arial"/>
          <w:color w:val="000000"/>
          <w:sz w:val="24"/>
          <w:szCs w:val="24"/>
        </w:rPr>
        <w:br/>
      </w:r>
      <w:r>
        <w:rPr>
          <w:rFonts w:ascii="Georgia" w:eastAsia="Times New Roman" w:hAnsi="Georgia" w:cs="Arial"/>
          <w:color w:val="000000"/>
          <w:sz w:val="24"/>
          <w:szCs w:val="24"/>
        </w:rPr>
        <w:t>“</w:t>
      </w:r>
      <w:r w:rsidRPr="00531CC8">
        <w:rPr>
          <w:rFonts w:ascii="Georgia" w:eastAsia="Times New Roman" w:hAnsi="Georgia" w:cs="Arial"/>
          <w:color w:val="000000"/>
          <w:sz w:val="24"/>
          <w:szCs w:val="24"/>
        </w:rPr>
        <w:t xml:space="preserve">My paternal grandfather, Samuel Scott Walker, was born in 1900. He was a Christian, born in Dickson County TN and he lived most of his life in the village of Fowlkes in Dyer County. He was a calm and quiet man, devout in his faith and strong in his principles. I never saw him over-react to anything. I never saw him intensely angry. I never saw him lose his composure. He was an uneducated manual laborer. He patiently worked </w:t>
      </w:r>
      <w:proofErr w:type="gramStart"/>
      <w:r w:rsidRPr="00531CC8">
        <w:rPr>
          <w:rFonts w:ascii="Georgia" w:eastAsia="Times New Roman" w:hAnsi="Georgia" w:cs="Arial"/>
          <w:color w:val="000000"/>
          <w:sz w:val="24"/>
          <w:szCs w:val="24"/>
        </w:rPr>
        <w:t>hard,  provided</w:t>
      </w:r>
      <w:proofErr w:type="gramEnd"/>
      <w:r w:rsidRPr="00531CC8">
        <w:rPr>
          <w:rFonts w:ascii="Georgia" w:eastAsia="Times New Roman" w:hAnsi="Georgia" w:cs="Arial"/>
          <w:color w:val="000000"/>
          <w:sz w:val="24"/>
          <w:szCs w:val="24"/>
        </w:rPr>
        <w:t xml:space="preserve"> for his family, and trusted his God.</w:t>
      </w:r>
    </w:p>
    <w:p w14:paraId="629DDF2D" w14:textId="77777777" w:rsidR="00531CC8" w:rsidRPr="00531CC8" w:rsidRDefault="00531CC8" w:rsidP="00531CC8">
      <w:pPr>
        <w:spacing w:after="0" w:line="240" w:lineRule="auto"/>
        <w:ind w:left="720" w:right="720"/>
        <w:jc w:val="both"/>
        <w:rPr>
          <w:rFonts w:ascii="Georgia" w:eastAsia="Times New Roman" w:hAnsi="Georgia" w:cs="Arial"/>
          <w:color w:val="000000"/>
          <w:sz w:val="24"/>
          <w:szCs w:val="24"/>
        </w:rPr>
      </w:pPr>
    </w:p>
    <w:p w14:paraId="5D87ABE5" w14:textId="77777777" w:rsidR="00531CC8" w:rsidRPr="00531CC8" w:rsidRDefault="00531CC8" w:rsidP="00531CC8">
      <w:pPr>
        <w:spacing w:after="0" w:line="240" w:lineRule="auto"/>
        <w:ind w:left="720" w:right="720"/>
        <w:jc w:val="both"/>
        <w:rPr>
          <w:rFonts w:ascii="Georgia" w:eastAsia="Times New Roman" w:hAnsi="Georgia" w:cs="Arial"/>
          <w:color w:val="000000"/>
          <w:sz w:val="24"/>
          <w:szCs w:val="24"/>
        </w:rPr>
      </w:pPr>
      <w:r w:rsidRPr="00531CC8">
        <w:rPr>
          <w:rFonts w:ascii="Georgia" w:eastAsia="Times New Roman" w:hAnsi="Georgia" w:cs="Arial"/>
          <w:color w:val="000000"/>
          <w:sz w:val="24"/>
          <w:szCs w:val="24"/>
        </w:rPr>
        <w:t xml:space="preserve">Imagine you were born in 1900, like my grandfather Samuel Scott. On your 14th birthday, World War I </w:t>
      </w:r>
      <w:proofErr w:type="gramStart"/>
      <w:r w:rsidRPr="00531CC8">
        <w:rPr>
          <w:rFonts w:ascii="Georgia" w:eastAsia="Times New Roman" w:hAnsi="Georgia" w:cs="Arial"/>
          <w:color w:val="000000"/>
          <w:sz w:val="24"/>
          <w:szCs w:val="24"/>
        </w:rPr>
        <w:t>starts</w:t>
      </w:r>
      <w:proofErr w:type="gramEnd"/>
      <w:r w:rsidRPr="00531CC8">
        <w:rPr>
          <w:rFonts w:ascii="Georgia" w:eastAsia="Times New Roman" w:hAnsi="Georgia" w:cs="Arial"/>
          <w:color w:val="000000"/>
          <w:sz w:val="24"/>
          <w:szCs w:val="24"/>
        </w:rPr>
        <w:t xml:space="preserve">, and ends on your 18th birthday. 22 million people perish in that war. Later in 1918, the Spanish Flu epidemic hits the planet and runs until your 20th birthday. 50 - 100 million people die from the flu in those two years. Yes, that many. On your 29th birthday, the Great Depression begins. Unemployment hits 25%, the World GDP drops 27%. That continues until you are 33. The country nearly collapses along with the world economy. When you turn 39, World War II starts. Can you finally catch your breath? On your 41st birthday, the United States is pulled into WWII. Between your 39th and 45th birthday, 75 million people perish in that war. At 50, the Korean War starts. 5 million perish. At 55 the Vietnam War begins and </w:t>
      </w:r>
      <w:proofErr w:type="gramStart"/>
      <w:r w:rsidRPr="00531CC8">
        <w:rPr>
          <w:rFonts w:ascii="Georgia" w:eastAsia="Times New Roman" w:hAnsi="Georgia" w:cs="Arial"/>
          <w:color w:val="000000"/>
          <w:sz w:val="24"/>
          <w:szCs w:val="24"/>
        </w:rPr>
        <w:t>doesn’t</w:t>
      </w:r>
      <w:proofErr w:type="gramEnd"/>
      <w:r w:rsidRPr="00531CC8">
        <w:rPr>
          <w:rFonts w:ascii="Georgia" w:eastAsia="Times New Roman" w:hAnsi="Georgia" w:cs="Arial"/>
          <w:color w:val="000000"/>
          <w:sz w:val="24"/>
          <w:szCs w:val="24"/>
        </w:rPr>
        <w:t xml:space="preserve"> end for 20 years. 4 million people perish in that conflict. On your 62nd birthday you witness the Cuban Missile Crisis, a tipping point in the Cold War. Life on our planet, as we know it, could have ended. Great leaders prevented that from happening. When you turn 75, the Vietnam War finally ends. Think of everyone on the planet born in 1900. How did they survive all of that? Through all of it, God allowed America to prosper.</w:t>
      </w:r>
    </w:p>
    <w:p w14:paraId="38DA5545" w14:textId="77777777" w:rsidR="00531CC8" w:rsidRPr="00531CC8" w:rsidRDefault="00531CC8" w:rsidP="00531CC8">
      <w:pPr>
        <w:spacing w:after="0" w:line="240" w:lineRule="auto"/>
        <w:ind w:left="720" w:right="720"/>
        <w:jc w:val="both"/>
        <w:rPr>
          <w:rFonts w:ascii="Georgia" w:eastAsia="Times New Roman" w:hAnsi="Georgia" w:cs="Arial"/>
          <w:color w:val="000000"/>
          <w:sz w:val="24"/>
          <w:szCs w:val="24"/>
        </w:rPr>
      </w:pPr>
    </w:p>
    <w:p w14:paraId="4F95EC2C" w14:textId="7FE74DDA" w:rsidR="00531CC8" w:rsidRDefault="00531CC8" w:rsidP="006D7BC2">
      <w:pPr>
        <w:spacing w:after="0" w:line="240" w:lineRule="auto"/>
        <w:ind w:left="720" w:right="720"/>
        <w:jc w:val="both"/>
        <w:rPr>
          <w:rFonts w:ascii="Georgia" w:eastAsia="Times New Roman" w:hAnsi="Georgia" w:cs="Arial"/>
          <w:color w:val="000000"/>
          <w:sz w:val="24"/>
          <w:szCs w:val="24"/>
        </w:rPr>
      </w:pPr>
      <w:r w:rsidRPr="00531CC8">
        <w:rPr>
          <w:rFonts w:ascii="Georgia" w:eastAsia="Times New Roman" w:hAnsi="Georgia" w:cs="Arial"/>
          <w:color w:val="000000"/>
          <w:sz w:val="24"/>
          <w:szCs w:val="24"/>
        </w:rPr>
        <w:t xml:space="preserve">When you were a kid perhaps you </w:t>
      </w:r>
      <w:proofErr w:type="gramStart"/>
      <w:r w:rsidRPr="00531CC8">
        <w:rPr>
          <w:rFonts w:ascii="Georgia" w:eastAsia="Times New Roman" w:hAnsi="Georgia" w:cs="Arial"/>
          <w:color w:val="000000"/>
          <w:sz w:val="24"/>
          <w:szCs w:val="24"/>
        </w:rPr>
        <w:t>didn’t</w:t>
      </w:r>
      <w:proofErr w:type="gramEnd"/>
      <w:r w:rsidRPr="00531CC8">
        <w:rPr>
          <w:rFonts w:ascii="Georgia" w:eastAsia="Times New Roman" w:hAnsi="Georgia" w:cs="Arial"/>
          <w:color w:val="000000"/>
          <w:sz w:val="24"/>
          <w:szCs w:val="24"/>
        </w:rPr>
        <w:t xml:space="preserve"> think your parents and grandparents had a clue about life. Yet they survived everything listed above. </w:t>
      </w:r>
      <w:r w:rsidRPr="00531CC8">
        <w:rPr>
          <w:rFonts w:ascii="Georgia" w:eastAsia="Times New Roman" w:hAnsi="Georgia" w:cs="Arial"/>
          <w:b/>
          <w:bCs/>
          <w:color w:val="000000"/>
          <w:sz w:val="24"/>
          <w:szCs w:val="24"/>
        </w:rPr>
        <w:t>Perspective</w:t>
      </w:r>
      <w:r w:rsidRPr="00531CC8">
        <w:rPr>
          <w:rFonts w:ascii="Georgia" w:eastAsia="Times New Roman" w:hAnsi="Georgia" w:cs="Arial"/>
          <w:color w:val="000000"/>
          <w:sz w:val="24"/>
          <w:szCs w:val="24"/>
        </w:rPr>
        <w:t xml:space="preserve"> is a valuable and grounding life skill, refined and strengthened as you age, and truly enlightening. Even more so is our trust in God. </w:t>
      </w:r>
      <w:proofErr w:type="gramStart"/>
      <w:r w:rsidRPr="00531CC8">
        <w:rPr>
          <w:rFonts w:ascii="Georgia" w:eastAsia="Times New Roman" w:hAnsi="Georgia" w:cs="Arial"/>
          <w:color w:val="000000"/>
          <w:sz w:val="24"/>
          <w:szCs w:val="24"/>
        </w:rPr>
        <w:t>Let’s</w:t>
      </w:r>
      <w:proofErr w:type="gramEnd"/>
      <w:r w:rsidRPr="00531CC8">
        <w:rPr>
          <w:rFonts w:ascii="Georgia" w:eastAsia="Times New Roman" w:hAnsi="Georgia" w:cs="Arial"/>
          <w:color w:val="000000"/>
          <w:sz w:val="24"/>
          <w:szCs w:val="24"/>
        </w:rPr>
        <w:t xml:space="preserve"> continue to keep things in </w:t>
      </w:r>
      <w:r w:rsidRPr="00531CC8">
        <w:rPr>
          <w:rFonts w:ascii="Georgia" w:eastAsia="Times New Roman" w:hAnsi="Georgia" w:cs="Arial"/>
          <w:i/>
          <w:iCs/>
          <w:color w:val="000000"/>
          <w:sz w:val="24"/>
          <w:szCs w:val="24"/>
        </w:rPr>
        <w:t>perspective</w:t>
      </w:r>
      <w:r w:rsidRPr="00531CC8">
        <w:rPr>
          <w:rFonts w:ascii="Georgia" w:eastAsia="Times New Roman" w:hAnsi="Georgia" w:cs="Arial"/>
          <w:color w:val="000000"/>
          <w:sz w:val="24"/>
          <w:szCs w:val="24"/>
        </w:rPr>
        <w:t>:  God reigns over the nations; God sits on His holy throne. Alleluia! For the Lord God Omnipotent reigns!</w:t>
      </w:r>
      <w:r w:rsidR="006D7BC2">
        <w:rPr>
          <w:rFonts w:ascii="Georgia" w:eastAsia="Times New Roman" w:hAnsi="Georgia" w:cs="Arial"/>
          <w:color w:val="000000"/>
          <w:sz w:val="24"/>
          <w:szCs w:val="24"/>
        </w:rPr>
        <w:t xml:space="preserve">  </w:t>
      </w:r>
      <w:r w:rsidRPr="00531CC8">
        <w:rPr>
          <w:rFonts w:ascii="Georgia" w:eastAsia="Times New Roman" w:hAnsi="Georgia" w:cs="Arial"/>
          <w:color w:val="000000"/>
          <w:sz w:val="24"/>
          <w:szCs w:val="24"/>
        </w:rPr>
        <w:t>Peace in Christ</w:t>
      </w:r>
      <w:proofErr w:type="gramStart"/>
      <w:r w:rsidR="006D7BC2">
        <w:rPr>
          <w:rFonts w:ascii="Georgia" w:eastAsia="Times New Roman" w:hAnsi="Georgia" w:cs="Arial"/>
          <w:color w:val="000000"/>
          <w:sz w:val="24"/>
          <w:szCs w:val="24"/>
        </w:rPr>
        <w:t xml:space="preserve">   (</w:t>
      </w:r>
      <w:proofErr w:type="gramEnd"/>
      <w:r w:rsidR="006D7BC2">
        <w:rPr>
          <w:rFonts w:ascii="Georgia" w:eastAsia="Times New Roman" w:hAnsi="Georgia" w:cs="Arial"/>
          <w:color w:val="000000"/>
          <w:sz w:val="24"/>
          <w:szCs w:val="24"/>
        </w:rPr>
        <w:t>end of article)</w:t>
      </w:r>
    </w:p>
    <w:p w14:paraId="6F7A0203" w14:textId="255A87E7" w:rsidR="00531CC8" w:rsidRDefault="00531CC8" w:rsidP="00531CC8">
      <w:pPr>
        <w:spacing w:after="0" w:line="240" w:lineRule="auto"/>
        <w:jc w:val="both"/>
        <w:rPr>
          <w:rFonts w:ascii="Georgia" w:eastAsia="Times New Roman" w:hAnsi="Georgia" w:cs="Arial"/>
          <w:color w:val="000000"/>
          <w:sz w:val="24"/>
          <w:szCs w:val="24"/>
        </w:rPr>
      </w:pPr>
    </w:p>
    <w:p w14:paraId="25C1D2A4" w14:textId="07DB6E34" w:rsidR="00092AB3" w:rsidRDefault="00531CC8" w:rsidP="00531CC8">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Per</w:t>
      </w:r>
      <w:r w:rsidRPr="00CB4696">
        <w:rPr>
          <w:rFonts w:ascii="Georgia" w:eastAsia="Times New Roman" w:hAnsi="Georgia" w:cs="Arial"/>
          <w:b/>
          <w:bCs/>
          <w:i/>
          <w:iCs/>
          <w:color w:val="000000"/>
          <w:sz w:val="24"/>
          <w:szCs w:val="24"/>
          <w:u w:val="single"/>
        </w:rPr>
        <w:t>spect</w:t>
      </w:r>
      <w:r>
        <w:rPr>
          <w:rFonts w:ascii="Georgia" w:eastAsia="Times New Roman" w:hAnsi="Georgia" w:cs="Arial"/>
          <w:color w:val="000000"/>
          <w:sz w:val="24"/>
          <w:szCs w:val="24"/>
        </w:rPr>
        <w:t xml:space="preserve">ive.  </w:t>
      </w:r>
      <w:r w:rsidR="00CB4696">
        <w:rPr>
          <w:rFonts w:ascii="Georgia" w:eastAsia="Times New Roman" w:hAnsi="Georgia" w:cs="Arial"/>
          <w:color w:val="000000"/>
          <w:sz w:val="24"/>
          <w:szCs w:val="24"/>
        </w:rPr>
        <w:t xml:space="preserve">Spec has to do with the eye, as in </w:t>
      </w:r>
      <w:r w:rsidR="00CB4696" w:rsidRPr="006D1462">
        <w:rPr>
          <w:rFonts w:ascii="Georgia" w:eastAsia="Times New Roman" w:hAnsi="Georgia" w:cs="Arial"/>
          <w:i/>
          <w:iCs/>
          <w:color w:val="000000"/>
          <w:sz w:val="24"/>
          <w:szCs w:val="24"/>
        </w:rPr>
        <w:t>spec</w:t>
      </w:r>
      <w:r w:rsidR="00CB4696">
        <w:rPr>
          <w:rFonts w:ascii="Georgia" w:eastAsia="Times New Roman" w:hAnsi="Georgia" w:cs="Arial"/>
          <w:color w:val="000000"/>
          <w:sz w:val="24"/>
          <w:szCs w:val="24"/>
        </w:rPr>
        <w:t xml:space="preserve">tacles.  It is a </w:t>
      </w:r>
      <w:proofErr w:type="gramStart"/>
      <w:r w:rsidR="00CB4696" w:rsidRPr="006D7BC2">
        <w:rPr>
          <w:rFonts w:ascii="Georgia" w:eastAsia="Times New Roman" w:hAnsi="Georgia" w:cs="Arial"/>
          <w:i/>
          <w:iCs/>
          <w:color w:val="000000"/>
          <w:sz w:val="24"/>
          <w:szCs w:val="24"/>
        </w:rPr>
        <w:t>visual</w:t>
      </w:r>
      <w:r w:rsidR="00CB4696">
        <w:rPr>
          <w:rFonts w:ascii="Georgia" w:eastAsia="Times New Roman" w:hAnsi="Georgia" w:cs="Arial"/>
          <w:color w:val="000000"/>
          <w:sz w:val="24"/>
          <w:szCs w:val="24"/>
        </w:rPr>
        <w:t>;</w:t>
      </w:r>
      <w:proofErr w:type="gramEnd"/>
      <w:r w:rsidR="00CB4696">
        <w:rPr>
          <w:rFonts w:ascii="Georgia" w:eastAsia="Times New Roman" w:hAnsi="Georgia" w:cs="Arial"/>
          <w:color w:val="000000"/>
          <w:sz w:val="24"/>
          <w:szCs w:val="24"/>
        </w:rPr>
        <w:t xml:space="preserve"> a point of </w:t>
      </w:r>
      <w:r w:rsidR="00CB4696" w:rsidRPr="006D7BC2">
        <w:rPr>
          <w:rFonts w:ascii="Georgia" w:eastAsia="Times New Roman" w:hAnsi="Georgia" w:cs="Arial"/>
          <w:i/>
          <w:iCs/>
          <w:color w:val="000000"/>
          <w:sz w:val="24"/>
          <w:szCs w:val="24"/>
        </w:rPr>
        <w:t>view</w:t>
      </w:r>
      <w:r w:rsidR="00CB4696">
        <w:rPr>
          <w:rFonts w:ascii="Georgia" w:eastAsia="Times New Roman" w:hAnsi="Georgia" w:cs="Arial"/>
          <w:color w:val="000000"/>
          <w:sz w:val="24"/>
          <w:szCs w:val="24"/>
        </w:rPr>
        <w:t xml:space="preserve">.  It is how you </w:t>
      </w:r>
      <w:r w:rsidR="00CB4696" w:rsidRPr="006D7BC2">
        <w:rPr>
          <w:rFonts w:ascii="Georgia" w:eastAsia="Times New Roman" w:hAnsi="Georgia" w:cs="Arial"/>
          <w:i/>
          <w:iCs/>
          <w:color w:val="000000"/>
          <w:sz w:val="24"/>
          <w:szCs w:val="24"/>
        </w:rPr>
        <w:t>see</w:t>
      </w:r>
      <w:r w:rsidR="00CB4696">
        <w:rPr>
          <w:rFonts w:ascii="Georgia" w:eastAsia="Times New Roman" w:hAnsi="Georgia" w:cs="Arial"/>
          <w:color w:val="000000"/>
          <w:sz w:val="24"/>
          <w:szCs w:val="24"/>
        </w:rPr>
        <w:t xml:space="preserve"> things.  It is your </w:t>
      </w:r>
      <w:r w:rsidR="00CB4696" w:rsidRPr="006D7BC2">
        <w:rPr>
          <w:rFonts w:ascii="Georgia" w:eastAsia="Times New Roman" w:hAnsi="Georgia" w:cs="Arial"/>
          <w:i/>
          <w:iCs/>
          <w:color w:val="000000"/>
          <w:sz w:val="24"/>
          <w:szCs w:val="24"/>
        </w:rPr>
        <w:t>outlook</w:t>
      </w:r>
      <w:r w:rsidR="00CB4696">
        <w:rPr>
          <w:rFonts w:ascii="Georgia" w:eastAsia="Times New Roman" w:hAnsi="Georgia" w:cs="Arial"/>
          <w:color w:val="000000"/>
          <w:sz w:val="24"/>
          <w:szCs w:val="24"/>
        </w:rPr>
        <w:t xml:space="preserve"> on life based on what </w:t>
      </w:r>
      <w:proofErr w:type="gramStart"/>
      <w:r w:rsidR="00CB4696">
        <w:rPr>
          <w:rFonts w:ascii="Georgia" w:eastAsia="Times New Roman" w:hAnsi="Georgia" w:cs="Arial"/>
          <w:color w:val="000000"/>
          <w:sz w:val="24"/>
          <w:szCs w:val="24"/>
        </w:rPr>
        <w:t>you’ve</w:t>
      </w:r>
      <w:proofErr w:type="gramEnd"/>
      <w:r w:rsidR="00CB4696">
        <w:rPr>
          <w:rFonts w:ascii="Georgia" w:eastAsia="Times New Roman" w:hAnsi="Georgia" w:cs="Arial"/>
          <w:color w:val="000000"/>
          <w:sz w:val="24"/>
          <w:szCs w:val="24"/>
        </w:rPr>
        <w:t xml:space="preserve"> </w:t>
      </w:r>
      <w:r w:rsidR="00CB4696" w:rsidRPr="006D7BC2">
        <w:rPr>
          <w:rFonts w:ascii="Georgia" w:eastAsia="Times New Roman" w:hAnsi="Georgia" w:cs="Arial"/>
          <w:i/>
          <w:iCs/>
          <w:color w:val="000000"/>
          <w:sz w:val="24"/>
          <w:szCs w:val="24"/>
        </w:rPr>
        <w:t>seen</w:t>
      </w:r>
      <w:r w:rsidR="00CB4696">
        <w:rPr>
          <w:rFonts w:ascii="Georgia" w:eastAsia="Times New Roman" w:hAnsi="Georgia" w:cs="Arial"/>
          <w:color w:val="000000"/>
          <w:sz w:val="24"/>
          <w:szCs w:val="24"/>
        </w:rPr>
        <w:t xml:space="preserve"> in your life.  Your perspective, your “lens,” has determined your view of life.</w:t>
      </w:r>
      <w:r w:rsidR="006D7BC2">
        <w:rPr>
          <w:rFonts w:ascii="Georgia" w:eastAsia="Times New Roman" w:hAnsi="Georgia" w:cs="Arial"/>
          <w:color w:val="000000"/>
          <w:sz w:val="24"/>
          <w:szCs w:val="24"/>
        </w:rPr>
        <w:t xml:space="preserve">  </w:t>
      </w:r>
      <w:r w:rsidR="00CB4696">
        <w:rPr>
          <w:rFonts w:ascii="Georgia" w:eastAsia="Times New Roman" w:hAnsi="Georgia" w:cs="Arial"/>
          <w:color w:val="000000"/>
          <w:sz w:val="24"/>
          <w:szCs w:val="24"/>
        </w:rPr>
        <w:t xml:space="preserve">Some see through rose-tinted glasses.  </w:t>
      </w:r>
      <w:r>
        <w:rPr>
          <w:rFonts w:ascii="Georgia" w:eastAsia="Times New Roman" w:hAnsi="Georgia" w:cs="Arial"/>
          <w:color w:val="000000"/>
          <w:sz w:val="24"/>
          <w:szCs w:val="24"/>
        </w:rPr>
        <w:t xml:space="preserve">Our “worldview” is based largely on our “raising,” or our education, or our life’s experiences.  </w:t>
      </w:r>
    </w:p>
    <w:p w14:paraId="35EEADEE" w14:textId="2093452D" w:rsidR="004D2536" w:rsidRDefault="004D2536" w:rsidP="00531CC8">
      <w:pPr>
        <w:spacing w:after="0" w:line="240" w:lineRule="auto"/>
        <w:rPr>
          <w:rFonts w:ascii="Georgia" w:eastAsia="Times New Roman" w:hAnsi="Georgia" w:cs="Arial"/>
          <w:color w:val="000000"/>
          <w:sz w:val="24"/>
          <w:szCs w:val="24"/>
        </w:rPr>
      </w:pPr>
    </w:p>
    <w:p w14:paraId="598A8A1B" w14:textId="51277739" w:rsidR="00810150" w:rsidRDefault="004D2536" w:rsidP="00531CC8">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The point is this, perspective gives the person who lives through experiences of life wisdom, if he / she will use it to gain wisdom.  </w:t>
      </w:r>
      <w:r w:rsidR="00810150">
        <w:rPr>
          <w:rFonts w:ascii="Georgia" w:eastAsia="Times New Roman" w:hAnsi="Georgia" w:cs="Arial"/>
          <w:color w:val="000000"/>
          <w:sz w:val="24"/>
          <w:szCs w:val="24"/>
        </w:rPr>
        <w:t xml:space="preserve">For example, I can imagine this conversation when the Philistines’ great champion was challenging the frightened Israelites to come out and fight like a man.  They might have said, “He’s so big we can never kill him!”  But when David saw </w:t>
      </w:r>
      <w:proofErr w:type="gramStart"/>
      <w:r w:rsidR="00810150">
        <w:rPr>
          <w:rFonts w:ascii="Georgia" w:eastAsia="Times New Roman" w:hAnsi="Georgia" w:cs="Arial"/>
          <w:color w:val="000000"/>
          <w:sz w:val="24"/>
          <w:szCs w:val="24"/>
        </w:rPr>
        <w:t>him</w:t>
      </w:r>
      <w:proofErr w:type="gramEnd"/>
      <w:r w:rsidR="00810150">
        <w:rPr>
          <w:rFonts w:ascii="Georgia" w:eastAsia="Times New Roman" w:hAnsi="Georgia" w:cs="Arial"/>
          <w:color w:val="000000"/>
          <w:sz w:val="24"/>
          <w:szCs w:val="24"/>
        </w:rPr>
        <w:t xml:space="preserve"> he said, “He’s so big I can’t miss him!”</w:t>
      </w:r>
      <w:r w:rsidR="006D1462">
        <w:rPr>
          <w:rFonts w:ascii="Georgia" w:eastAsia="Times New Roman" w:hAnsi="Georgia" w:cs="Arial"/>
          <w:color w:val="000000"/>
          <w:sz w:val="24"/>
          <w:szCs w:val="24"/>
        </w:rPr>
        <w:t xml:space="preserve">  </w:t>
      </w:r>
      <w:proofErr w:type="gramStart"/>
      <w:r w:rsidR="006D1462">
        <w:rPr>
          <w:rFonts w:ascii="Georgia" w:eastAsia="Times New Roman" w:hAnsi="Georgia" w:cs="Arial"/>
          <w:color w:val="000000"/>
          <w:sz w:val="24"/>
          <w:szCs w:val="24"/>
        </w:rPr>
        <w:t>That’s</w:t>
      </w:r>
      <w:proofErr w:type="gramEnd"/>
      <w:r w:rsidR="006D1462">
        <w:rPr>
          <w:rFonts w:ascii="Georgia" w:eastAsia="Times New Roman" w:hAnsi="Georgia" w:cs="Arial"/>
          <w:color w:val="000000"/>
          <w:sz w:val="24"/>
          <w:szCs w:val="24"/>
        </w:rPr>
        <w:t xml:space="preserve"> perspective.</w:t>
      </w:r>
    </w:p>
    <w:p w14:paraId="51899A2C" w14:textId="26EC6C11" w:rsidR="00810150" w:rsidRDefault="00810150" w:rsidP="00531CC8">
      <w:pPr>
        <w:spacing w:after="0" w:line="240" w:lineRule="auto"/>
        <w:rPr>
          <w:rFonts w:ascii="Georgia" w:eastAsia="Times New Roman" w:hAnsi="Georgia" w:cs="Arial"/>
          <w:color w:val="000000"/>
          <w:sz w:val="24"/>
          <w:szCs w:val="24"/>
        </w:rPr>
      </w:pPr>
    </w:p>
    <w:p w14:paraId="56FA9919" w14:textId="638B4699" w:rsidR="00810150" w:rsidRDefault="00810150" w:rsidP="00531CC8">
      <w:pPr>
        <w:spacing w:after="0" w:line="240" w:lineRule="auto"/>
        <w:rPr>
          <w:rFonts w:ascii="Georgia" w:eastAsia="Times New Roman" w:hAnsi="Georgia" w:cs="Arial"/>
          <w:color w:val="000000"/>
          <w:sz w:val="24"/>
          <w:szCs w:val="24"/>
        </w:rPr>
      </w:pPr>
      <w:proofErr w:type="gramStart"/>
      <w:r>
        <w:rPr>
          <w:rFonts w:ascii="Georgia" w:eastAsia="Times New Roman" w:hAnsi="Georgia" w:cs="Arial"/>
          <w:color w:val="000000"/>
          <w:sz w:val="24"/>
          <w:szCs w:val="24"/>
        </w:rPr>
        <w:t>I’m</w:t>
      </w:r>
      <w:proofErr w:type="gramEnd"/>
      <w:r>
        <w:rPr>
          <w:rFonts w:ascii="Georgia" w:eastAsia="Times New Roman" w:hAnsi="Georgia" w:cs="Arial"/>
          <w:color w:val="000000"/>
          <w:sz w:val="24"/>
          <w:szCs w:val="24"/>
        </w:rPr>
        <w:t xml:space="preserve"> sure most of you have heard the story of the shoe manufacturer who decided to open a market for their shoes in the Congo of Africa.  To do so they sent two salesmen to this </w:t>
      </w:r>
      <w:proofErr w:type="gramStart"/>
      <w:r>
        <w:rPr>
          <w:rFonts w:ascii="Georgia" w:eastAsia="Times New Roman" w:hAnsi="Georgia" w:cs="Arial"/>
          <w:color w:val="000000"/>
          <w:sz w:val="24"/>
          <w:szCs w:val="24"/>
        </w:rPr>
        <w:t>very poor</w:t>
      </w:r>
      <w:proofErr w:type="gramEnd"/>
      <w:r>
        <w:rPr>
          <w:rFonts w:ascii="Georgia" w:eastAsia="Times New Roman" w:hAnsi="Georgia" w:cs="Arial"/>
          <w:color w:val="000000"/>
          <w:sz w:val="24"/>
          <w:szCs w:val="24"/>
        </w:rPr>
        <w:t xml:space="preserve"> country.  The first salesman calls back to the States and says, “Prospects of success are </w:t>
      </w:r>
      <w:proofErr w:type="gramStart"/>
      <w:r>
        <w:rPr>
          <w:rFonts w:ascii="Georgia" w:eastAsia="Times New Roman" w:hAnsi="Georgia" w:cs="Arial"/>
          <w:color w:val="000000"/>
          <w:sz w:val="24"/>
          <w:szCs w:val="24"/>
        </w:rPr>
        <w:t>very limited</w:t>
      </w:r>
      <w:proofErr w:type="gramEnd"/>
      <w:r>
        <w:rPr>
          <w:rFonts w:ascii="Georgia" w:eastAsia="Times New Roman" w:hAnsi="Georgia" w:cs="Arial"/>
          <w:color w:val="000000"/>
          <w:sz w:val="24"/>
          <w:szCs w:val="24"/>
        </w:rPr>
        <w:t xml:space="preserve"> here.  No one wears shoes.”  The second one calls back with an excited voice, “Prospects are incredible here!  Everyone is barefoot!”  </w:t>
      </w:r>
    </w:p>
    <w:p w14:paraId="7FC987A2" w14:textId="77777777" w:rsidR="00810150" w:rsidRDefault="00810150" w:rsidP="00531CC8">
      <w:pPr>
        <w:spacing w:after="0" w:line="240" w:lineRule="auto"/>
        <w:rPr>
          <w:rFonts w:ascii="Georgia" w:eastAsia="Times New Roman" w:hAnsi="Georgia" w:cs="Arial"/>
          <w:color w:val="000000"/>
          <w:sz w:val="24"/>
          <w:szCs w:val="24"/>
        </w:rPr>
      </w:pPr>
    </w:p>
    <w:p w14:paraId="4CD18E49" w14:textId="76295410" w:rsidR="004D2536" w:rsidRDefault="006D7BC2" w:rsidP="00531CC8">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Which leads me to ask you, what is your worldview</w:t>
      </w:r>
      <w:r w:rsidR="00810150">
        <w:rPr>
          <w:rFonts w:ascii="Georgia" w:eastAsia="Times New Roman" w:hAnsi="Georgia" w:cs="Arial"/>
          <w:color w:val="000000"/>
          <w:sz w:val="24"/>
          <w:szCs w:val="24"/>
        </w:rPr>
        <w:t xml:space="preserve"> in the matter of evangelism</w:t>
      </w:r>
      <w:r>
        <w:rPr>
          <w:rFonts w:ascii="Georgia" w:eastAsia="Times New Roman" w:hAnsi="Georgia" w:cs="Arial"/>
          <w:color w:val="000000"/>
          <w:sz w:val="24"/>
          <w:szCs w:val="24"/>
        </w:rPr>
        <w:t>?</w:t>
      </w:r>
      <w:r w:rsidR="00810150">
        <w:rPr>
          <w:rFonts w:ascii="Georgia" w:eastAsia="Times New Roman" w:hAnsi="Georgia" w:cs="Arial"/>
          <w:color w:val="000000"/>
          <w:sz w:val="24"/>
          <w:szCs w:val="24"/>
        </w:rPr>
        <w:t xml:space="preserve">  Many Christians look at the untaught world and proclaim, “Prospect for reaching the lost with the gospel is poor, for all seem uninterested and worldly-minded.”  But an evangelist with a heart </w:t>
      </w:r>
      <w:r w:rsidR="006D1462">
        <w:rPr>
          <w:rFonts w:ascii="Georgia" w:eastAsia="Times New Roman" w:hAnsi="Georgia" w:cs="Arial"/>
          <w:color w:val="000000"/>
          <w:sz w:val="24"/>
          <w:szCs w:val="24"/>
        </w:rPr>
        <w:t>for souls</w:t>
      </w:r>
      <w:r w:rsidR="00810150">
        <w:rPr>
          <w:rFonts w:ascii="Georgia" w:eastAsia="Times New Roman" w:hAnsi="Georgia" w:cs="Arial"/>
          <w:color w:val="000000"/>
          <w:sz w:val="24"/>
          <w:szCs w:val="24"/>
        </w:rPr>
        <w:t xml:space="preserve"> would look at the same map and proclaim, “The fields are white unto harvest; send more laborers</w:t>
      </w:r>
      <w:r w:rsidR="006D1462">
        <w:rPr>
          <w:rFonts w:ascii="Georgia" w:eastAsia="Times New Roman" w:hAnsi="Georgia" w:cs="Arial"/>
          <w:color w:val="000000"/>
          <w:sz w:val="24"/>
          <w:szCs w:val="24"/>
        </w:rPr>
        <w:t>,</w:t>
      </w:r>
      <w:r w:rsidR="00810150">
        <w:rPr>
          <w:rFonts w:ascii="Georgia" w:eastAsia="Times New Roman" w:hAnsi="Georgia" w:cs="Arial"/>
          <w:color w:val="000000"/>
          <w:sz w:val="24"/>
          <w:szCs w:val="24"/>
        </w:rPr>
        <w:t xml:space="preserve"> fast!”</w:t>
      </w:r>
    </w:p>
    <w:p w14:paraId="54817E27" w14:textId="06D18F17" w:rsidR="00963826" w:rsidRDefault="00963826" w:rsidP="00531CC8">
      <w:pPr>
        <w:spacing w:after="0" w:line="240" w:lineRule="auto"/>
        <w:rPr>
          <w:rFonts w:ascii="Georgia" w:eastAsia="Times New Roman" w:hAnsi="Georgia" w:cs="Arial"/>
          <w:color w:val="000000"/>
          <w:sz w:val="24"/>
          <w:szCs w:val="24"/>
        </w:rPr>
      </w:pPr>
    </w:p>
    <w:p w14:paraId="306B0E91" w14:textId="684D605D" w:rsidR="00963826" w:rsidRDefault="00963826" w:rsidP="00531CC8">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Let me share with you Paul’s </w:t>
      </w:r>
      <w:r w:rsidRPr="00963826">
        <w:rPr>
          <w:rFonts w:ascii="Georgia" w:eastAsia="Times New Roman" w:hAnsi="Georgia" w:cs="Arial"/>
          <w:i/>
          <w:iCs/>
          <w:color w:val="000000"/>
          <w:sz w:val="24"/>
          <w:szCs w:val="24"/>
        </w:rPr>
        <w:t>perspective</w:t>
      </w:r>
      <w:r>
        <w:rPr>
          <w:rFonts w:ascii="Georgia" w:eastAsia="Times New Roman" w:hAnsi="Georgia" w:cs="Arial"/>
          <w:color w:val="000000"/>
          <w:sz w:val="24"/>
          <w:szCs w:val="24"/>
        </w:rPr>
        <w:t xml:space="preserve"> of life, which </w:t>
      </w:r>
      <w:proofErr w:type="gramStart"/>
      <w:r>
        <w:rPr>
          <w:rFonts w:ascii="Georgia" w:eastAsia="Times New Roman" w:hAnsi="Georgia" w:cs="Arial"/>
          <w:color w:val="000000"/>
          <w:sz w:val="24"/>
          <w:szCs w:val="24"/>
        </w:rPr>
        <w:t>I’m</w:t>
      </w:r>
      <w:proofErr w:type="gramEnd"/>
      <w:r>
        <w:rPr>
          <w:rFonts w:ascii="Georgia" w:eastAsia="Times New Roman" w:hAnsi="Georgia" w:cs="Arial"/>
          <w:color w:val="000000"/>
          <w:sz w:val="24"/>
          <w:szCs w:val="24"/>
        </w:rPr>
        <w:t xml:space="preserve"> desperately trying to make mine as well.  It is found in Ephesians 5:15</w:t>
      </w:r>
      <w:r w:rsidR="006D1462">
        <w:rPr>
          <w:rFonts w:ascii="Georgia" w:eastAsia="Times New Roman" w:hAnsi="Georgia" w:cs="Arial"/>
          <w:color w:val="000000"/>
          <w:sz w:val="24"/>
          <w:szCs w:val="24"/>
        </w:rPr>
        <w:t>-16</w:t>
      </w:r>
      <w:r>
        <w:rPr>
          <w:rFonts w:ascii="Georgia" w:eastAsia="Times New Roman" w:hAnsi="Georgia" w:cs="Arial"/>
          <w:color w:val="000000"/>
          <w:sz w:val="24"/>
          <w:szCs w:val="24"/>
        </w:rPr>
        <w:t xml:space="preserve">.  </w:t>
      </w:r>
      <w:proofErr w:type="gramStart"/>
      <w:r>
        <w:rPr>
          <w:rFonts w:ascii="Georgia" w:eastAsia="Times New Roman" w:hAnsi="Georgia" w:cs="Arial"/>
          <w:color w:val="000000"/>
          <w:sz w:val="24"/>
          <w:szCs w:val="24"/>
        </w:rPr>
        <w:t>It</w:t>
      </w:r>
      <w:proofErr w:type="gramEnd"/>
      <w:r>
        <w:rPr>
          <w:rFonts w:ascii="Georgia" w:eastAsia="Times New Roman" w:hAnsi="Georgia" w:cs="Arial"/>
          <w:color w:val="000000"/>
          <w:sz w:val="24"/>
          <w:szCs w:val="24"/>
        </w:rPr>
        <w:t xml:space="preserve"> says, </w:t>
      </w:r>
    </w:p>
    <w:p w14:paraId="6086F48F" w14:textId="346105CA" w:rsidR="00810150" w:rsidRDefault="00810150" w:rsidP="00531CC8">
      <w:pPr>
        <w:spacing w:after="0" w:line="240" w:lineRule="auto"/>
        <w:rPr>
          <w:rFonts w:ascii="Georgia" w:eastAsia="Times New Roman" w:hAnsi="Georgia" w:cs="Arial"/>
          <w:color w:val="000000"/>
          <w:sz w:val="24"/>
          <w:szCs w:val="24"/>
        </w:rPr>
      </w:pPr>
    </w:p>
    <w:p w14:paraId="0927E92F" w14:textId="732E5F49" w:rsidR="00810150" w:rsidRDefault="006D1462" w:rsidP="00531CC8">
      <w:pPr>
        <w:spacing w:after="0" w:line="240" w:lineRule="auto"/>
        <w:rPr>
          <w:rFonts w:ascii="Georgia" w:hAnsi="Georgia"/>
          <w:sz w:val="24"/>
          <w:szCs w:val="24"/>
        </w:rPr>
      </w:pPr>
      <w:r>
        <w:rPr>
          <w:rFonts w:ascii="Georgia" w:hAnsi="Georgia"/>
          <w:i/>
          <w:iCs/>
          <w:sz w:val="24"/>
          <w:szCs w:val="24"/>
        </w:rPr>
        <w:t>“</w:t>
      </w:r>
      <w:r w:rsidR="00963826" w:rsidRPr="006D1462">
        <w:rPr>
          <w:rFonts w:ascii="Georgia" w:hAnsi="Georgia"/>
          <w:b/>
          <w:bCs/>
          <w:i/>
          <w:iCs/>
          <w:sz w:val="24"/>
          <w:szCs w:val="24"/>
          <w:u w:val="single"/>
        </w:rPr>
        <w:t>See</w:t>
      </w:r>
      <w:r w:rsidR="00963826" w:rsidRPr="00963826">
        <w:rPr>
          <w:rFonts w:ascii="Georgia" w:hAnsi="Georgia"/>
          <w:i/>
          <w:iCs/>
          <w:sz w:val="24"/>
          <w:szCs w:val="24"/>
        </w:rPr>
        <w:t xml:space="preserve"> then that you walk circum</w:t>
      </w:r>
      <w:r w:rsidR="00963826" w:rsidRPr="006D1462">
        <w:rPr>
          <w:rFonts w:ascii="Georgia" w:hAnsi="Georgia"/>
          <w:b/>
          <w:bCs/>
          <w:i/>
          <w:iCs/>
          <w:sz w:val="24"/>
          <w:szCs w:val="24"/>
          <w:u w:val="single"/>
        </w:rPr>
        <w:t>spec</w:t>
      </w:r>
      <w:r w:rsidR="00963826" w:rsidRPr="00963826">
        <w:rPr>
          <w:rFonts w:ascii="Georgia" w:hAnsi="Georgia"/>
          <w:i/>
          <w:iCs/>
          <w:sz w:val="24"/>
          <w:szCs w:val="24"/>
        </w:rPr>
        <w:t>tly, not as fools but as wise, redeeming the time, because the days are evil.</w:t>
      </w:r>
    </w:p>
    <w:p w14:paraId="4F0BD163" w14:textId="136CA99F" w:rsidR="00963826" w:rsidRDefault="00963826" w:rsidP="00531CC8">
      <w:pPr>
        <w:spacing w:after="0" w:line="240" w:lineRule="auto"/>
        <w:rPr>
          <w:rFonts w:ascii="Georgia" w:hAnsi="Georgia"/>
          <w:sz w:val="24"/>
          <w:szCs w:val="24"/>
        </w:rPr>
      </w:pPr>
    </w:p>
    <w:p w14:paraId="4AB3E665" w14:textId="1CBCF6B6" w:rsidR="00963826" w:rsidRDefault="00963826" w:rsidP="00531CC8">
      <w:pPr>
        <w:spacing w:after="0" w:line="240" w:lineRule="auto"/>
        <w:rPr>
          <w:rFonts w:ascii="Georgia" w:hAnsi="Georgia"/>
          <w:sz w:val="24"/>
          <w:szCs w:val="24"/>
        </w:rPr>
      </w:pPr>
      <w:r>
        <w:rPr>
          <w:rFonts w:ascii="Georgia" w:hAnsi="Georgia"/>
          <w:sz w:val="24"/>
          <w:szCs w:val="24"/>
        </w:rPr>
        <w:t>Do you “see” the point?  Walk circum</w:t>
      </w:r>
      <w:r w:rsidRPr="00963826">
        <w:rPr>
          <w:rFonts w:ascii="Georgia" w:hAnsi="Georgia"/>
          <w:b/>
          <w:bCs/>
          <w:i/>
          <w:iCs/>
          <w:sz w:val="24"/>
          <w:szCs w:val="24"/>
          <w:u w:val="single"/>
        </w:rPr>
        <w:t>spec</w:t>
      </w:r>
      <w:r>
        <w:rPr>
          <w:rFonts w:ascii="Georgia" w:hAnsi="Georgia"/>
          <w:sz w:val="24"/>
          <w:szCs w:val="24"/>
        </w:rPr>
        <w:t xml:space="preserve">tly.  </w:t>
      </w:r>
      <w:proofErr w:type="spellStart"/>
      <w:r>
        <w:rPr>
          <w:rFonts w:ascii="Georgia" w:hAnsi="Georgia"/>
          <w:sz w:val="24"/>
          <w:szCs w:val="24"/>
        </w:rPr>
        <w:t>Circum</w:t>
      </w:r>
      <w:proofErr w:type="spellEnd"/>
      <w:r>
        <w:rPr>
          <w:rFonts w:ascii="Georgia" w:hAnsi="Georgia"/>
          <w:sz w:val="24"/>
          <w:szCs w:val="24"/>
        </w:rPr>
        <w:t xml:space="preserve"> means circular, or around.  Spec implies looking.  When you walk, “look around.”  Spiritually it means, “watch where you are going!”  The world is evil and can entrap you easily in sin.  It has </w:t>
      </w:r>
      <w:proofErr w:type="gramStart"/>
      <w:r>
        <w:rPr>
          <w:rFonts w:ascii="Georgia" w:hAnsi="Georgia"/>
          <w:sz w:val="24"/>
          <w:szCs w:val="24"/>
        </w:rPr>
        <w:t>man-holes</w:t>
      </w:r>
      <w:proofErr w:type="gramEnd"/>
      <w:r>
        <w:rPr>
          <w:rFonts w:ascii="Georgia" w:hAnsi="Georgia"/>
          <w:sz w:val="24"/>
          <w:szCs w:val="24"/>
        </w:rPr>
        <w:t xml:space="preserve"> and mine-fields in which you could fall into or be blown up by.  Keep your eyes wide-open.  Redeem the time.  Use every moment to stand on guard.  See the big picture when temptation comes into view.  See, truly see</w:t>
      </w:r>
      <w:r w:rsidRPr="00963826">
        <w:rPr>
          <w:rFonts w:ascii="Georgia" w:hAnsi="Georgia"/>
          <w:i/>
          <w:iCs/>
          <w:sz w:val="24"/>
          <w:szCs w:val="24"/>
        </w:rPr>
        <w:t xml:space="preserve">, </w:t>
      </w:r>
      <w:r>
        <w:rPr>
          <w:rFonts w:ascii="Georgia" w:hAnsi="Georgia"/>
          <w:i/>
          <w:iCs/>
          <w:sz w:val="24"/>
          <w:szCs w:val="24"/>
        </w:rPr>
        <w:t>“</w:t>
      </w:r>
      <w:r w:rsidRPr="00963826">
        <w:rPr>
          <w:rFonts w:ascii="Georgia" w:hAnsi="Georgia"/>
          <w:i/>
          <w:iCs/>
          <w:sz w:val="24"/>
          <w:szCs w:val="24"/>
        </w:rPr>
        <w:t xml:space="preserve">the wages of sin </w:t>
      </w:r>
      <w:proofErr w:type="gramStart"/>
      <w:r w:rsidRPr="00963826">
        <w:rPr>
          <w:rFonts w:ascii="Georgia" w:hAnsi="Georgia"/>
          <w:i/>
          <w:iCs/>
          <w:sz w:val="24"/>
          <w:szCs w:val="24"/>
        </w:rPr>
        <w:t>is</w:t>
      </w:r>
      <w:proofErr w:type="gramEnd"/>
      <w:r w:rsidRPr="00963826">
        <w:rPr>
          <w:rFonts w:ascii="Georgia" w:hAnsi="Georgia"/>
          <w:i/>
          <w:iCs/>
          <w:sz w:val="24"/>
          <w:szCs w:val="24"/>
        </w:rPr>
        <w:t xml:space="preserve"> death, but the gift of God is eternal life</w:t>
      </w:r>
      <w:r>
        <w:rPr>
          <w:rFonts w:ascii="Georgia" w:hAnsi="Georgia"/>
          <w:i/>
          <w:iCs/>
          <w:sz w:val="24"/>
          <w:szCs w:val="24"/>
        </w:rPr>
        <w:t>”</w:t>
      </w:r>
      <w:r>
        <w:rPr>
          <w:rFonts w:ascii="Georgia" w:hAnsi="Georgia"/>
          <w:sz w:val="24"/>
          <w:szCs w:val="24"/>
        </w:rPr>
        <w:t xml:space="preserve"> (Rom. 6:23).</w:t>
      </w:r>
    </w:p>
    <w:p w14:paraId="1851569F" w14:textId="0374D593" w:rsidR="00963826" w:rsidRDefault="00963826" w:rsidP="00531CC8">
      <w:pPr>
        <w:spacing w:after="0" w:line="240" w:lineRule="auto"/>
        <w:rPr>
          <w:rFonts w:ascii="Georgia" w:hAnsi="Georgia"/>
          <w:sz w:val="24"/>
          <w:szCs w:val="24"/>
        </w:rPr>
      </w:pPr>
    </w:p>
    <w:p w14:paraId="34322AA4" w14:textId="39830128" w:rsidR="00963826" w:rsidRDefault="006D1462" w:rsidP="00531CC8">
      <w:pPr>
        <w:spacing w:after="0" w:line="240" w:lineRule="auto"/>
        <w:rPr>
          <w:rFonts w:ascii="Georgia" w:hAnsi="Georgia"/>
          <w:sz w:val="24"/>
          <w:szCs w:val="24"/>
        </w:rPr>
      </w:pPr>
      <w:r>
        <w:rPr>
          <w:rFonts w:ascii="Georgia" w:hAnsi="Georgia"/>
          <w:sz w:val="24"/>
          <w:szCs w:val="24"/>
        </w:rPr>
        <w:t xml:space="preserve">Now, tell me your perspective?  How do you see the world?  Do you see it through God’s eyes from heaven’s vertical and eternal viewpoint, or, through man’s eyes from earth’s temporal viewpoint?  If the latter, then you will fall through many </w:t>
      </w:r>
      <w:proofErr w:type="gramStart"/>
      <w:r>
        <w:rPr>
          <w:rFonts w:ascii="Georgia" w:hAnsi="Georgia"/>
          <w:sz w:val="24"/>
          <w:szCs w:val="24"/>
        </w:rPr>
        <w:t>man-holes</w:t>
      </w:r>
      <w:proofErr w:type="gramEnd"/>
      <w:r>
        <w:rPr>
          <w:rFonts w:ascii="Georgia" w:hAnsi="Georgia"/>
          <w:sz w:val="24"/>
          <w:szCs w:val="24"/>
        </w:rPr>
        <w:t xml:space="preserve"> as you stumble through life in the dark.  If the former, you will walk in the light, redeeming the time, avoiding many booby-traps set by Satan.</w:t>
      </w:r>
    </w:p>
    <w:p w14:paraId="71D03EA9" w14:textId="5D00BF25" w:rsidR="006D1462" w:rsidRDefault="006D1462" w:rsidP="00531CC8">
      <w:pPr>
        <w:spacing w:after="0" w:line="240" w:lineRule="auto"/>
        <w:rPr>
          <w:rFonts w:ascii="Georgia" w:hAnsi="Georgia"/>
          <w:sz w:val="24"/>
          <w:szCs w:val="24"/>
        </w:rPr>
      </w:pPr>
    </w:p>
    <w:p w14:paraId="00B1E20F" w14:textId="13ECF8C6" w:rsidR="006D1462" w:rsidRDefault="006D1462" w:rsidP="00531CC8">
      <w:pPr>
        <w:spacing w:after="0" w:line="240" w:lineRule="auto"/>
        <w:rPr>
          <w:rFonts w:ascii="Georgia" w:hAnsi="Georgia"/>
          <w:sz w:val="24"/>
          <w:szCs w:val="24"/>
        </w:rPr>
      </w:pPr>
      <w:r>
        <w:rPr>
          <w:rFonts w:ascii="Georgia" w:hAnsi="Georgia"/>
          <w:sz w:val="24"/>
          <w:szCs w:val="24"/>
        </w:rPr>
        <w:t xml:space="preserve">Until tomorrow… watch where </w:t>
      </w:r>
      <w:proofErr w:type="gramStart"/>
      <w:r>
        <w:rPr>
          <w:rFonts w:ascii="Georgia" w:hAnsi="Georgia"/>
          <w:sz w:val="24"/>
          <w:szCs w:val="24"/>
        </w:rPr>
        <w:t>you’re</w:t>
      </w:r>
      <w:proofErr w:type="gramEnd"/>
      <w:r>
        <w:rPr>
          <w:rFonts w:ascii="Georgia" w:hAnsi="Georgia"/>
          <w:sz w:val="24"/>
          <w:szCs w:val="24"/>
        </w:rPr>
        <w:t xml:space="preserve"> going.  </w:t>
      </w:r>
    </w:p>
    <w:p w14:paraId="051091C9" w14:textId="67B574EE" w:rsidR="006D1462" w:rsidRDefault="006D1462" w:rsidP="00531CC8">
      <w:pPr>
        <w:spacing w:after="0" w:line="240" w:lineRule="auto"/>
        <w:rPr>
          <w:rFonts w:ascii="Georgia" w:hAnsi="Georgia"/>
          <w:sz w:val="24"/>
          <w:szCs w:val="24"/>
        </w:rPr>
      </w:pPr>
    </w:p>
    <w:p w14:paraId="3753AF0B" w14:textId="6145392C" w:rsidR="006D1462" w:rsidRDefault="006D1462" w:rsidP="00531CC8">
      <w:pPr>
        <w:spacing w:after="0" w:line="240" w:lineRule="auto"/>
        <w:rPr>
          <w:rFonts w:ascii="Georgia" w:hAnsi="Georgia"/>
          <w:sz w:val="24"/>
          <w:szCs w:val="24"/>
        </w:rPr>
      </w:pPr>
      <w:r>
        <w:rPr>
          <w:rFonts w:ascii="Georgia" w:hAnsi="Georgia"/>
          <w:sz w:val="24"/>
          <w:szCs w:val="24"/>
        </w:rPr>
        <w:t>I love you.</w:t>
      </w:r>
    </w:p>
    <w:p w14:paraId="37AF26E6" w14:textId="55741E32" w:rsidR="006D1462" w:rsidRDefault="006D1462" w:rsidP="00531CC8">
      <w:pPr>
        <w:spacing w:after="0" w:line="240" w:lineRule="auto"/>
        <w:rPr>
          <w:rFonts w:ascii="Georgia" w:hAnsi="Georgia"/>
          <w:sz w:val="24"/>
          <w:szCs w:val="24"/>
        </w:rPr>
      </w:pPr>
    </w:p>
    <w:p w14:paraId="62B7396E" w14:textId="362D0302" w:rsidR="006D1462" w:rsidRDefault="006D1462" w:rsidP="00531CC8">
      <w:pPr>
        <w:spacing w:after="0" w:line="240" w:lineRule="auto"/>
        <w:rPr>
          <w:rFonts w:ascii="Georgia" w:hAnsi="Georgia"/>
          <w:sz w:val="24"/>
          <w:szCs w:val="24"/>
        </w:rPr>
      </w:pPr>
      <w:r>
        <w:rPr>
          <w:rFonts w:ascii="Georgia" w:hAnsi="Georgia"/>
          <w:sz w:val="24"/>
          <w:szCs w:val="24"/>
        </w:rPr>
        <w:t>Rick</w:t>
      </w:r>
    </w:p>
    <w:p w14:paraId="22E79A63" w14:textId="2A1A981A" w:rsidR="00963826" w:rsidRDefault="00963826" w:rsidP="00531CC8">
      <w:pPr>
        <w:spacing w:after="0" w:line="240" w:lineRule="auto"/>
        <w:rPr>
          <w:rFonts w:ascii="Georgia" w:hAnsi="Georgia"/>
          <w:sz w:val="24"/>
          <w:szCs w:val="24"/>
        </w:rPr>
      </w:pPr>
    </w:p>
    <w:p w14:paraId="5949EE41" w14:textId="77777777" w:rsidR="00963826" w:rsidRPr="00963826" w:rsidRDefault="00963826" w:rsidP="00531CC8">
      <w:pPr>
        <w:spacing w:after="0" w:line="240" w:lineRule="auto"/>
        <w:rPr>
          <w:rFonts w:ascii="Georgia" w:eastAsia="Times New Roman" w:hAnsi="Georgia" w:cs="Arial"/>
          <w:color w:val="000000"/>
          <w:sz w:val="24"/>
          <w:szCs w:val="24"/>
        </w:rPr>
      </w:pPr>
    </w:p>
    <w:p w14:paraId="27C2F262" w14:textId="7CD95EC2" w:rsidR="00810150" w:rsidRDefault="00810150" w:rsidP="00531CC8">
      <w:pPr>
        <w:spacing w:after="0" w:line="240" w:lineRule="auto"/>
        <w:rPr>
          <w:rFonts w:ascii="Georgia" w:eastAsia="Times New Roman" w:hAnsi="Georgia" w:cs="Arial"/>
          <w:color w:val="000000"/>
          <w:sz w:val="24"/>
          <w:szCs w:val="24"/>
        </w:rPr>
      </w:pPr>
    </w:p>
    <w:p w14:paraId="11146449" w14:textId="175C4A7D" w:rsidR="00CB4696" w:rsidRDefault="00963826" w:rsidP="00531CC8">
      <w:pPr>
        <w:spacing w:after="0" w:line="240" w:lineRule="auto"/>
        <w:rPr>
          <w:rFonts w:ascii="Georgia" w:eastAsia="Times New Roman" w:hAnsi="Georgia" w:cs="Arial"/>
          <w:color w:val="000000"/>
          <w:sz w:val="24"/>
          <w:szCs w:val="24"/>
        </w:rPr>
      </w:pPr>
      <w:r>
        <w:rPr>
          <w:rFonts w:ascii="Georgia" w:eastAsia="Times New Roman" w:hAnsi="Georgia" w:cs="Arial"/>
          <w:color w:val="000000"/>
          <w:sz w:val="24"/>
          <w:szCs w:val="24"/>
        </w:rPr>
        <w:t xml:space="preserve"> </w:t>
      </w:r>
    </w:p>
    <w:sectPr w:rsidR="00CB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48DE"/>
    <w:multiLevelType w:val="multilevel"/>
    <w:tmpl w:val="6D8A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32686"/>
    <w:multiLevelType w:val="multilevel"/>
    <w:tmpl w:val="35F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C7624"/>
    <w:multiLevelType w:val="multilevel"/>
    <w:tmpl w:val="2960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E2E02"/>
    <w:multiLevelType w:val="multilevel"/>
    <w:tmpl w:val="6648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821C3"/>
    <w:multiLevelType w:val="multilevel"/>
    <w:tmpl w:val="EE84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17282"/>
    <w:multiLevelType w:val="multilevel"/>
    <w:tmpl w:val="8A86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47D78"/>
    <w:multiLevelType w:val="multilevel"/>
    <w:tmpl w:val="5D70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733D7"/>
    <w:multiLevelType w:val="multilevel"/>
    <w:tmpl w:val="17F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47A24"/>
    <w:multiLevelType w:val="multilevel"/>
    <w:tmpl w:val="31E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11F68"/>
    <w:multiLevelType w:val="multilevel"/>
    <w:tmpl w:val="40B8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30B6F"/>
    <w:multiLevelType w:val="multilevel"/>
    <w:tmpl w:val="A582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4"/>
  </w:num>
  <w:num w:numId="5">
    <w:abstractNumId w:val="5"/>
  </w:num>
  <w:num w:numId="6">
    <w:abstractNumId w:val="8"/>
  </w:num>
  <w:num w:numId="7">
    <w:abstractNumId w:val="7"/>
  </w:num>
  <w:num w:numId="8">
    <w:abstractNumId w:val="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C8"/>
    <w:rsid w:val="00092AB3"/>
    <w:rsid w:val="004D2536"/>
    <w:rsid w:val="00531CC8"/>
    <w:rsid w:val="006D1462"/>
    <w:rsid w:val="006D7BC2"/>
    <w:rsid w:val="00810150"/>
    <w:rsid w:val="00877AEB"/>
    <w:rsid w:val="00963826"/>
    <w:rsid w:val="00B521A8"/>
    <w:rsid w:val="00CB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3020"/>
  <w15:chartTrackingRefBased/>
  <w15:docId w15:val="{963C18F6-4262-45CA-AC69-57669DD3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1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5775">
      <w:bodyDiv w:val="1"/>
      <w:marLeft w:val="0"/>
      <w:marRight w:val="0"/>
      <w:marTop w:val="0"/>
      <w:marBottom w:val="0"/>
      <w:divBdr>
        <w:top w:val="none" w:sz="0" w:space="0" w:color="auto"/>
        <w:left w:val="none" w:sz="0" w:space="0" w:color="auto"/>
        <w:bottom w:val="none" w:sz="0" w:space="0" w:color="auto"/>
        <w:right w:val="none" w:sz="0" w:space="0" w:color="auto"/>
      </w:divBdr>
    </w:div>
    <w:div w:id="754010074">
      <w:bodyDiv w:val="1"/>
      <w:marLeft w:val="0"/>
      <w:marRight w:val="0"/>
      <w:marTop w:val="0"/>
      <w:marBottom w:val="0"/>
      <w:divBdr>
        <w:top w:val="none" w:sz="0" w:space="0" w:color="auto"/>
        <w:left w:val="none" w:sz="0" w:space="0" w:color="auto"/>
        <w:bottom w:val="none" w:sz="0" w:space="0" w:color="auto"/>
        <w:right w:val="none" w:sz="0" w:space="0" w:color="auto"/>
      </w:divBdr>
      <w:divsChild>
        <w:div w:id="349111278">
          <w:marLeft w:val="0"/>
          <w:marRight w:val="0"/>
          <w:marTop w:val="0"/>
          <w:marBottom w:val="375"/>
          <w:divBdr>
            <w:top w:val="none" w:sz="0" w:space="0" w:color="auto"/>
            <w:left w:val="none" w:sz="0" w:space="0" w:color="auto"/>
            <w:bottom w:val="none" w:sz="0" w:space="0" w:color="auto"/>
            <w:right w:val="none" w:sz="0" w:space="0" w:color="auto"/>
          </w:divBdr>
          <w:divsChild>
            <w:div w:id="1466971841">
              <w:marLeft w:val="0"/>
              <w:marRight w:val="0"/>
              <w:marTop w:val="0"/>
              <w:marBottom w:val="0"/>
              <w:divBdr>
                <w:top w:val="none" w:sz="0" w:space="0" w:color="auto"/>
                <w:left w:val="none" w:sz="0" w:space="0" w:color="auto"/>
                <w:bottom w:val="none" w:sz="0" w:space="0" w:color="auto"/>
                <w:right w:val="none" w:sz="0" w:space="0" w:color="auto"/>
              </w:divBdr>
              <w:divsChild>
                <w:div w:id="377053712">
                  <w:marLeft w:val="0"/>
                  <w:marRight w:val="0"/>
                  <w:marTop w:val="0"/>
                  <w:marBottom w:val="0"/>
                  <w:divBdr>
                    <w:top w:val="none" w:sz="0" w:space="0" w:color="auto"/>
                    <w:left w:val="none" w:sz="0" w:space="0" w:color="auto"/>
                    <w:bottom w:val="none" w:sz="0" w:space="0" w:color="auto"/>
                    <w:right w:val="none" w:sz="0" w:space="0" w:color="auto"/>
                  </w:divBdr>
                </w:div>
                <w:div w:id="15884995">
                  <w:marLeft w:val="0"/>
                  <w:marRight w:val="0"/>
                  <w:marTop w:val="0"/>
                  <w:marBottom w:val="0"/>
                  <w:divBdr>
                    <w:top w:val="none" w:sz="0" w:space="0" w:color="auto"/>
                    <w:left w:val="none" w:sz="0" w:space="0" w:color="auto"/>
                    <w:bottom w:val="none" w:sz="0" w:space="0" w:color="auto"/>
                    <w:right w:val="none" w:sz="0" w:space="0" w:color="auto"/>
                  </w:divBdr>
                </w:div>
                <w:div w:id="2094351172">
                  <w:marLeft w:val="0"/>
                  <w:marRight w:val="0"/>
                  <w:marTop w:val="0"/>
                  <w:marBottom w:val="0"/>
                  <w:divBdr>
                    <w:top w:val="none" w:sz="0" w:space="0" w:color="auto"/>
                    <w:left w:val="none" w:sz="0" w:space="0" w:color="auto"/>
                    <w:bottom w:val="none" w:sz="0" w:space="0" w:color="auto"/>
                    <w:right w:val="none" w:sz="0" w:space="0" w:color="auto"/>
                  </w:divBdr>
                </w:div>
                <w:div w:id="1374572091">
                  <w:marLeft w:val="0"/>
                  <w:marRight w:val="0"/>
                  <w:marTop w:val="0"/>
                  <w:marBottom w:val="0"/>
                  <w:divBdr>
                    <w:top w:val="none" w:sz="0" w:space="0" w:color="auto"/>
                    <w:left w:val="none" w:sz="0" w:space="0" w:color="auto"/>
                    <w:bottom w:val="none" w:sz="0" w:space="0" w:color="auto"/>
                    <w:right w:val="none" w:sz="0" w:space="0" w:color="auto"/>
                  </w:divBdr>
                </w:div>
                <w:div w:id="1492326538">
                  <w:marLeft w:val="0"/>
                  <w:marRight w:val="0"/>
                  <w:marTop w:val="0"/>
                  <w:marBottom w:val="0"/>
                  <w:divBdr>
                    <w:top w:val="none" w:sz="0" w:space="0" w:color="auto"/>
                    <w:left w:val="none" w:sz="0" w:space="0" w:color="auto"/>
                    <w:bottom w:val="none" w:sz="0" w:space="0" w:color="auto"/>
                    <w:right w:val="none" w:sz="0" w:space="0" w:color="auto"/>
                  </w:divBdr>
                </w:div>
                <w:div w:id="1186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906">
          <w:marLeft w:val="0"/>
          <w:marRight w:val="0"/>
          <w:marTop w:val="0"/>
          <w:marBottom w:val="300"/>
          <w:divBdr>
            <w:top w:val="none" w:sz="0" w:space="0" w:color="auto"/>
            <w:left w:val="none" w:sz="0" w:space="0" w:color="auto"/>
            <w:bottom w:val="none" w:sz="0" w:space="0" w:color="auto"/>
            <w:right w:val="none" w:sz="0" w:space="0" w:color="auto"/>
          </w:divBdr>
          <w:divsChild>
            <w:div w:id="1059091612">
              <w:marLeft w:val="0"/>
              <w:marRight w:val="0"/>
              <w:marTop w:val="0"/>
              <w:marBottom w:val="0"/>
              <w:divBdr>
                <w:top w:val="none" w:sz="0" w:space="0" w:color="auto"/>
                <w:left w:val="none" w:sz="0" w:space="0" w:color="auto"/>
                <w:bottom w:val="none" w:sz="0" w:space="0" w:color="auto"/>
                <w:right w:val="none" w:sz="0" w:space="0" w:color="auto"/>
              </w:divBdr>
              <w:divsChild>
                <w:div w:id="1439174297">
                  <w:marLeft w:val="0"/>
                  <w:marRight w:val="0"/>
                  <w:marTop w:val="0"/>
                  <w:marBottom w:val="0"/>
                  <w:divBdr>
                    <w:top w:val="none" w:sz="0" w:space="0" w:color="auto"/>
                    <w:left w:val="none" w:sz="0" w:space="0" w:color="auto"/>
                    <w:bottom w:val="none" w:sz="0" w:space="0" w:color="auto"/>
                    <w:right w:val="none" w:sz="0" w:space="0" w:color="auto"/>
                  </w:divBdr>
                </w:div>
                <w:div w:id="1239905957">
                  <w:marLeft w:val="0"/>
                  <w:marRight w:val="0"/>
                  <w:marTop w:val="0"/>
                  <w:marBottom w:val="0"/>
                  <w:divBdr>
                    <w:top w:val="none" w:sz="0" w:space="0" w:color="auto"/>
                    <w:left w:val="none" w:sz="0" w:space="0" w:color="auto"/>
                    <w:bottom w:val="none" w:sz="0" w:space="0" w:color="auto"/>
                    <w:right w:val="none" w:sz="0" w:space="0" w:color="auto"/>
                  </w:divBdr>
                </w:div>
                <w:div w:id="1134327094">
                  <w:marLeft w:val="0"/>
                  <w:marRight w:val="0"/>
                  <w:marTop w:val="0"/>
                  <w:marBottom w:val="0"/>
                  <w:divBdr>
                    <w:top w:val="none" w:sz="0" w:space="0" w:color="auto"/>
                    <w:left w:val="none" w:sz="0" w:space="0" w:color="auto"/>
                    <w:bottom w:val="none" w:sz="0" w:space="0" w:color="auto"/>
                    <w:right w:val="none" w:sz="0" w:space="0" w:color="auto"/>
                  </w:divBdr>
                </w:div>
                <w:div w:id="769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9209">
      <w:bodyDiv w:val="1"/>
      <w:marLeft w:val="0"/>
      <w:marRight w:val="0"/>
      <w:marTop w:val="0"/>
      <w:marBottom w:val="0"/>
      <w:divBdr>
        <w:top w:val="none" w:sz="0" w:space="0" w:color="auto"/>
        <w:left w:val="none" w:sz="0" w:space="0" w:color="auto"/>
        <w:bottom w:val="none" w:sz="0" w:space="0" w:color="auto"/>
        <w:right w:val="none" w:sz="0" w:space="0" w:color="auto"/>
      </w:divBdr>
      <w:divsChild>
        <w:div w:id="1962111134">
          <w:marLeft w:val="0"/>
          <w:marRight w:val="0"/>
          <w:marTop w:val="0"/>
          <w:marBottom w:val="0"/>
          <w:divBdr>
            <w:top w:val="none" w:sz="0" w:space="0" w:color="auto"/>
            <w:left w:val="none" w:sz="0" w:space="0" w:color="auto"/>
            <w:bottom w:val="none" w:sz="0" w:space="0" w:color="auto"/>
            <w:right w:val="none" w:sz="0" w:space="0" w:color="auto"/>
          </w:divBdr>
        </w:div>
        <w:div w:id="34239004">
          <w:marLeft w:val="0"/>
          <w:marRight w:val="0"/>
          <w:marTop w:val="0"/>
          <w:marBottom w:val="0"/>
          <w:divBdr>
            <w:top w:val="none" w:sz="0" w:space="0" w:color="auto"/>
            <w:left w:val="none" w:sz="0" w:space="0" w:color="auto"/>
            <w:bottom w:val="none" w:sz="0" w:space="0" w:color="auto"/>
            <w:right w:val="none" w:sz="0" w:space="0" w:color="auto"/>
          </w:divBdr>
        </w:div>
        <w:div w:id="2057001330">
          <w:marLeft w:val="0"/>
          <w:marRight w:val="0"/>
          <w:marTop w:val="0"/>
          <w:marBottom w:val="0"/>
          <w:divBdr>
            <w:top w:val="none" w:sz="0" w:space="0" w:color="auto"/>
            <w:left w:val="none" w:sz="0" w:space="0" w:color="auto"/>
            <w:bottom w:val="none" w:sz="0" w:space="0" w:color="auto"/>
            <w:right w:val="none" w:sz="0" w:space="0" w:color="auto"/>
          </w:divBdr>
          <w:divsChild>
            <w:div w:id="1229415812">
              <w:marLeft w:val="0"/>
              <w:marRight w:val="0"/>
              <w:marTop w:val="0"/>
              <w:marBottom w:val="0"/>
              <w:divBdr>
                <w:top w:val="none" w:sz="0" w:space="0" w:color="auto"/>
                <w:left w:val="none" w:sz="0" w:space="0" w:color="auto"/>
                <w:bottom w:val="none" w:sz="0" w:space="0" w:color="auto"/>
                <w:right w:val="none" w:sz="0" w:space="0" w:color="auto"/>
              </w:divBdr>
            </w:div>
            <w:div w:id="504705877">
              <w:marLeft w:val="0"/>
              <w:marRight w:val="0"/>
              <w:marTop w:val="0"/>
              <w:marBottom w:val="0"/>
              <w:divBdr>
                <w:top w:val="none" w:sz="0" w:space="0" w:color="auto"/>
                <w:left w:val="none" w:sz="0" w:space="0" w:color="auto"/>
                <w:bottom w:val="none" w:sz="0" w:space="0" w:color="auto"/>
                <w:right w:val="none" w:sz="0" w:space="0" w:color="auto"/>
              </w:divBdr>
            </w:div>
            <w:div w:id="1496533299">
              <w:marLeft w:val="0"/>
              <w:marRight w:val="0"/>
              <w:marTop w:val="0"/>
              <w:marBottom w:val="0"/>
              <w:divBdr>
                <w:top w:val="none" w:sz="0" w:space="0" w:color="auto"/>
                <w:left w:val="none" w:sz="0" w:space="0" w:color="auto"/>
                <w:bottom w:val="none" w:sz="0" w:space="0" w:color="auto"/>
                <w:right w:val="none" w:sz="0" w:space="0" w:color="auto"/>
              </w:divBdr>
            </w:div>
            <w:div w:id="1089733724">
              <w:marLeft w:val="0"/>
              <w:marRight w:val="0"/>
              <w:marTop w:val="0"/>
              <w:marBottom w:val="0"/>
              <w:divBdr>
                <w:top w:val="none" w:sz="0" w:space="0" w:color="auto"/>
                <w:left w:val="none" w:sz="0" w:space="0" w:color="auto"/>
                <w:bottom w:val="none" w:sz="0" w:space="0" w:color="auto"/>
                <w:right w:val="none" w:sz="0" w:space="0" w:color="auto"/>
              </w:divBdr>
            </w:div>
            <w:div w:id="1227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2020-05-12T21:37:00Z</dcterms:created>
  <dcterms:modified xsi:type="dcterms:W3CDTF">2020-05-12T21:37:00Z</dcterms:modified>
</cp:coreProperties>
</file>