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D2E60" w14:textId="2BCD5B29" w:rsidR="00CF57C4" w:rsidRPr="00E04D75" w:rsidRDefault="001A4E60" w:rsidP="00E04D75">
      <w:pPr>
        <w:jc w:val="center"/>
        <w:rPr>
          <w:rFonts w:ascii="Georgia" w:hAnsi="Georgia"/>
          <w:b/>
          <w:bCs/>
          <w:sz w:val="32"/>
          <w:szCs w:val="32"/>
        </w:rPr>
      </w:pPr>
      <w:r>
        <w:rPr>
          <w:rFonts w:ascii="Georgia" w:hAnsi="Georgia"/>
          <w:b/>
          <w:bCs/>
          <w:sz w:val="32"/>
          <w:szCs w:val="32"/>
        </w:rPr>
        <w:t>THINK ETERNALLY, LIVE TEMPORARILY</w:t>
      </w:r>
    </w:p>
    <w:p w14:paraId="16EC5D08" w14:textId="77777777" w:rsidR="006C0553" w:rsidRDefault="0076377E" w:rsidP="00A631E5">
      <w:pPr>
        <w:ind w:right="-90"/>
        <w:rPr>
          <w:rFonts w:ascii="Georgia" w:hAnsi="Georgia"/>
          <w:sz w:val="24"/>
          <w:szCs w:val="24"/>
        </w:rPr>
      </w:pPr>
      <w:r>
        <w:rPr>
          <w:rFonts w:ascii="Georgia" w:hAnsi="Georgia"/>
          <w:sz w:val="24"/>
          <w:szCs w:val="24"/>
        </w:rPr>
        <w:t xml:space="preserve">Would you like to play a word game?  </w:t>
      </w:r>
    </w:p>
    <w:p w14:paraId="31C04FAA" w14:textId="2A20BD52" w:rsidR="0076377E" w:rsidRDefault="0076377E" w:rsidP="00A631E5">
      <w:pPr>
        <w:ind w:right="-90"/>
        <w:rPr>
          <w:rFonts w:ascii="Georgia" w:hAnsi="Georgia"/>
          <w:sz w:val="24"/>
          <w:szCs w:val="24"/>
        </w:rPr>
      </w:pPr>
      <w:r>
        <w:rPr>
          <w:rFonts w:ascii="Georgia" w:hAnsi="Georgia"/>
          <w:sz w:val="24"/>
          <w:szCs w:val="24"/>
        </w:rPr>
        <w:t xml:space="preserve">Ordinarily </w:t>
      </w:r>
      <w:proofErr w:type="gramStart"/>
      <w:r>
        <w:rPr>
          <w:rFonts w:ascii="Georgia" w:hAnsi="Georgia"/>
          <w:sz w:val="24"/>
          <w:szCs w:val="24"/>
        </w:rPr>
        <w:t>I’m</w:t>
      </w:r>
      <w:proofErr w:type="gramEnd"/>
      <w:r>
        <w:rPr>
          <w:rFonts w:ascii="Georgia" w:hAnsi="Georgia"/>
          <w:sz w:val="24"/>
          <w:szCs w:val="24"/>
        </w:rPr>
        <w:t xml:space="preserve"> not much into </w:t>
      </w:r>
      <w:r w:rsidR="001A4E60">
        <w:rPr>
          <w:rFonts w:ascii="Georgia" w:hAnsi="Georgia"/>
          <w:sz w:val="24"/>
          <w:szCs w:val="24"/>
        </w:rPr>
        <w:t xml:space="preserve">indoor </w:t>
      </w:r>
      <w:r>
        <w:rPr>
          <w:rFonts w:ascii="Georgia" w:hAnsi="Georgia"/>
          <w:sz w:val="24"/>
          <w:szCs w:val="24"/>
        </w:rPr>
        <w:t>games, especially board games and card games.  I don’t know w</w:t>
      </w:r>
      <w:r w:rsidR="006C0553">
        <w:rPr>
          <w:rFonts w:ascii="Georgia" w:hAnsi="Georgia"/>
          <w:sz w:val="24"/>
          <w:szCs w:val="24"/>
        </w:rPr>
        <w:t>hy</w:t>
      </w:r>
      <w:r>
        <w:rPr>
          <w:rFonts w:ascii="Georgia" w:hAnsi="Georgia"/>
          <w:sz w:val="24"/>
          <w:szCs w:val="24"/>
        </w:rPr>
        <w:t xml:space="preserve"> exactly I don’t enjoy </w:t>
      </w:r>
      <w:proofErr w:type="gramStart"/>
      <w:r>
        <w:rPr>
          <w:rFonts w:ascii="Georgia" w:hAnsi="Georgia"/>
          <w:sz w:val="24"/>
          <w:szCs w:val="24"/>
        </w:rPr>
        <w:t>these type of games</w:t>
      </w:r>
      <w:proofErr w:type="gramEnd"/>
      <w:r>
        <w:rPr>
          <w:rFonts w:ascii="Georgia" w:hAnsi="Georgia"/>
          <w:sz w:val="24"/>
          <w:szCs w:val="24"/>
        </w:rPr>
        <w:t xml:space="preserve"> but it probably </w:t>
      </w:r>
      <w:r w:rsidR="006C0553">
        <w:rPr>
          <w:rFonts w:ascii="Georgia" w:hAnsi="Georgia"/>
          <w:sz w:val="24"/>
          <w:szCs w:val="24"/>
        </w:rPr>
        <w:t>is</w:t>
      </w:r>
      <w:r>
        <w:rPr>
          <w:rFonts w:ascii="Georgia" w:hAnsi="Georgia"/>
          <w:sz w:val="24"/>
          <w:szCs w:val="24"/>
        </w:rPr>
        <w:t xml:space="preserve"> because </w:t>
      </w:r>
      <w:r w:rsidR="006C0553">
        <w:rPr>
          <w:rFonts w:ascii="Georgia" w:hAnsi="Georgia"/>
          <w:sz w:val="24"/>
          <w:szCs w:val="24"/>
        </w:rPr>
        <w:t>I</w:t>
      </w:r>
      <w:r>
        <w:rPr>
          <w:rFonts w:ascii="Georgia" w:hAnsi="Georgia"/>
          <w:sz w:val="24"/>
          <w:szCs w:val="24"/>
        </w:rPr>
        <w:t xml:space="preserve"> had to sit still and think.  I </w:t>
      </w:r>
      <w:r w:rsidR="006C0553">
        <w:rPr>
          <w:rFonts w:ascii="Georgia" w:hAnsi="Georgia"/>
          <w:sz w:val="24"/>
          <w:szCs w:val="24"/>
        </w:rPr>
        <w:t xml:space="preserve">am not </w:t>
      </w:r>
      <w:r>
        <w:rPr>
          <w:rFonts w:ascii="Georgia" w:hAnsi="Georgia"/>
          <w:sz w:val="24"/>
          <w:szCs w:val="24"/>
        </w:rPr>
        <w:t xml:space="preserve">good at either sitting still or thinking deep thoughts.  </w:t>
      </w:r>
      <w:r w:rsidR="006C0553">
        <w:rPr>
          <w:rFonts w:ascii="Georgia" w:hAnsi="Georgia"/>
          <w:sz w:val="24"/>
          <w:szCs w:val="24"/>
        </w:rPr>
        <w:t xml:space="preserve">Since childhood </w:t>
      </w:r>
      <w:proofErr w:type="gramStart"/>
      <w:r>
        <w:rPr>
          <w:rFonts w:ascii="Georgia" w:hAnsi="Georgia"/>
          <w:sz w:val="24"/>
          <w:szCs w:val="24"/>
        </w:rPr>
        <w:t>I’d</w:t>
      </w:r>
      <w:proofErr w:type="gramEnd"/>
      <w:r>
        <w:rPr>
          <w:rFonts w:ascii="Georgia" w:hAnsi="Georgia"/>
          <w:sz w:val="24"/>
          <w:szCs w:val="24"/>
        </w:rPr>
        <w:t xml:space="preserve"> rather be outside playing ball, mowing lawns, jogging or just kicking over ant hills to watch them swarm.  Anything but sitting and thinking.  But today </w:t>
      </w:r>
      <w:proofErr w:type="gramStart"/>
      <w:r>
        <w:rPr>
          <w:rFonts w:ascii="Georgia" w:hAnsi="Georgia"/>
          <w:sz w:val="24"/>
          <w:szCs w:val="24"/>
        </w:rPr>
        <w:t>I’ll</w:t>
      </w:r>
      <w:proofErr w:type="gramEnd"/>
      <w:r>
        <w:rPr>
          <w:rFonts w:ascii="Georgia" w:hAnsi="Georgia"/>
          <w:sz w:val="24"/>
          <w:szCs w:val="24"/>
        </w:rPr>
        <w:t xml:space="preserve"> force myself by playing a word game with you.  </w:t>
      </w:r>
      <w:proofErr w:type="gramStart"/>
      <w:r>
        <w:rPr>
          <w:rFonts w:ascii="Georgia" w:hAnsi="Georgia"/>
          <w:sz w:val="24"/>
          <w:szCs w:val="24"/>
        </w:rPr>
        <w:t>Hopefully</w:t>
      </w:r>
      <w:proofErr w:type="gramEnd"/>
      <w:r>
        <w:rPr>
          <w:rFonts w:ascii="Georgia" w:hAnsi="Georgia"/>
          <w:sz w:val="24"/>
          <w:szCs w:val="24"/>
        </w:rPr>
        <w:t xml:space="preserve"> it will cause both of us to grow in our faith.  </w:t>
      </w:r>
      <w:proofErr w:type="gramStart"/>
      <w:r w:rsidR="006C0553">
        <w:rPr>
          <w:rFonts w:ascii="Georgia" w:hAnsi="Georgia"/>
          <w:sz w:val="24"/>
          <w:szCs w:val="24"/>
        </w:rPr>
        <w:t>Here’s</w:t>
      </w:r>
      <w:proofErr w:type="gramEnd"/>
      <w:r w:rsidR="006C0553">
        <w:rPr>
          <w:rFonts w:ascii="Georgia" w:hAnsi="Georgia"/>
          <w:sz w:val="24"/>
          <w:szCs w:val="24"/>
        </w:rPr>
        <w:t xml:space="preserve"> the game</w:t>
      </w:r>
      <w:r>
        <w:rPr>
          <w:rFonts w:ascii="Georgia" w:hAnsi="Georgia"/>
          <w:sz w:val="24"/>
          <w:szCs w:val="24"/>
        </w:rPr>
        <w:t>: I’ll make a statement that requires you to fill in the blank.  Hint: They are all taken from the Bible.</w:t>
      </w:r>
    </w:p>
    <w:p w14:paraId="4DD80EF9" w14:textId="59C41F36" w:rsidR="0076377E" w:rsidRDefault="000C52F7" w:rsidP="00A631E5">
      <w:pPr>
        <w:ind w:right="-90"/>
        <w:rPr>
          <w:rFonts w:ascii="Georgia" w:hAnsi="Georgia"/>
          <w:sz w:val="24"/>
          <w:szCs w:val="24"/>
        </w:rPr>
      </w:pPr>
      <w:r>
        <w:rPr>
          <w:rFonts w:ascii="Georgia" w:hAnsi="Georgia"/>
          <w:sz w:val="24"/>
          <w:szCs w:val="24"/>
        </w:rPr>
        <w:t>“For to me to live is ______________, and to die is _______________.”</w:t>
      </w:r>
    </w:p>
    <w:p w14:paraId="53EE3F78" w14:textId="536B2CC8" w:rsidR="000C52F7" w:rsidRDefault="00F871FE" w:rsidP="00A631E5">
      <w:pPr>
        <w:ind w:right="-90"/>
        <w:rPr>
          <w:rFonts w:ascii="Georgia" w:hAnsi="Georgia"/>
          <w:sz w:val="24"/>
          <w:szCs w:val="24"/>
        </w:rPr>
      </w:pPr>
      <w:r>
        <w:rPr>
          <w:rFonts w:ascii="Georgia" w:hAnsi="Georgia"/>
          <w:sz w:val="24"/>
          <w:szCs w:val="24"/>
        </w:rPr>
        <w:t>“Our outward man is _____________, our inward man is being ____________</w:t>
      </w:r>
      <w:r w:rsidR="001A4E60">
        <w:rPr>
          <w:rFonts w:ascii="Georgia" w:hAnsi="Georgia"/>
          <w:sz w:val="24"/>
          <w:szCs w:val="24"/>
        </w:rPr>
        <w:t>.</w:t>
      </w:r>
      <w:r>
        <w:rPr>
          <w:rFonts w:ascii="Georgia" w:hAnsi="Georgia"/>
          <w:sz w:val="24"/>
          <w:szCs w:val="24"/>
        </w:rPr>
        <w:t>”</w:t>
      </w:r>
    </w:p>
    <w:p w14:paraId="538703B5" w14:textId="6E47703D" w:rsidR="00F871FE" w:rsidRDefault="00F871FE" w:rsidP="00A631E5">
      <w:pPr>
        <w:ind w:right="-90"/>
        <w:rPr>
          <w:rFonts w:ascii="Georgia" w:hAnsi="Georgia"/>
          <w:sz w:val="24"/>
          <w:szCs w:val="24"/>
        </w:rPr>
      </w:pPr>
      <w:r>
        <w:rPr>
          <w:rFonts w:ascii="Georgia" w:hAnsi="Georgia"/>
          <w:sz w:val="24"/>
          <w:szCs w:val="24"/>
        </w:rPr>
        <w:t>“While we are at home in the ________, we are away from the __________.”</w:t>
      </w:r>
    </w:p>
    <w:p w14:paraId="45A9C933" w14:textId="51A1E725" w:rsidR="00F871FE" w:rsidRDefault="00F871FE" w:rsidP="00A631E5">
      <w:pPr>
        <w:ind w:right="-90"/>
        <w:rPr>
          <w:rFonts w:ascii="Georgia" w:hAnsi="Georgia"/>
          <w:sz w:val="24"/>
          <w:szCs w:val="24"/>
        </w:rPr>
      </w:pPr>
      <w:r>
        <w:rPr>
          <w:rFonts w:ascii="Georgia" w:hAnsi="Georgia"/>
          <w:sz w:val="24"/>
          <w:szCs w:val="24"/>
        </w:rPr>
        <w:t>“The world and its desires ______ ______, but whoever does the will of God _______ ________</w:t>
      </w:r>
      <w:r w:rsidR="001A4E60">
        <w:rPr>
          <w:rFonts w:ascii="Georgia" w:hAnsi="Georgia"/>
          <w:sz w:val="24"/>
          <w:szCs w:val="24"/>
        </w:rPr>
        <w:t>.</w:t>
      </w:r>
      <w:r>
        <w:rPr>
          <w:rFonts w:ascii="Georgia" w:hAnsi="Georgia"/>
          <w:sz w:val="24"/>
          <w:szCs w:val="24"/>
        </w:rPr>
        <w:t>”</w:t>
      </w:r>
    </w:p>
    <w:p w14:paraId="29AA8671" w14:textId="074A02AA" w:rsidR="00F871FE" w:rsidRDefault="00F871FE" w:rsidP="00A631E5">
      <w:pPr>
        <w:ind w:right="-90"/>
        <w:rPr>
          <w:rFonts w:ascii="Georgia" w:hAnsi="Georgia"/>
          <w:sz w:val="24"/>
          <w:szCs w:val="24"/>
        </w:rPr>
      </w:pPr>
      <w:r>
        <w:rPr>
          <w:rFonts w:ascii="Georgia" w:hAnsi="Georgia"/>
          <w:sz w:val="24"/>
          <w:szCs w:val="24"/>
        </w:rPr>
        <w:t>“What is seen is ______________, what is unseen is _______________.”</w:t>
      </w:r>
    </w:p>
    <w:p w14:paraId="3D54F745" w14:textId="76EF819A" w:rsidR="00F871FE" w:rsidRDefault="00F871FE" w:rsidP="00A631E5">
      <w:pPr>
        <w:ind w:right="-90"/>
        <w:rPr>
          <w:rFonts w:ascii="Georgia" w:hAnsi="Georgia"/>
          <w:sz w:val="24"/>
          <w:szCs w:val="24"/>
        </w:rPr>
      </w:pPr>
      <w:r>
        <w:rPr>
          <w:rFonts w:ascii="Georgia" w:hAnsi="Georgia"/>
          <w:sz w:val="24"/>
          <w:szCs w:val="24"/>
        </w:rPr>
        <w:t xml:space="preserve">“Our present __________ are not worthy to be compared with the __________ that will be revealed.” </w:t>
      </w:r>
    </w:p>
    <w:p w14:paraId="64D8A313" w14:textId="2EA588B7" w:rsidR="006518A7" w:rsidRDefault="006518A7" w:rsidP="00A631E5">
      <w:pPr>
        <w:ind w:right="-90"/>
        <w:rPr>
          <w:rFonts w:ascii="Georgia" w:hAnsi="Georgia"/>
          <w:sz w:val="24"/>
          <w:szCs w:val="24"/>
        </w:rPr>
      </w:pPr>
      <w:r>
        <w:rPr>
          <w:rFonts w:ascii="Georgia" w:hAnsi="Georgia"/>
          <w:sz w:val="24"/>
          <w:szCs w:val="24"/>
        </w:rPr>
        <w:t>“Whoever finds their life will ________ it, whoever ________ their life will find it.”</w:t>
      </w:r>
    </w:p>
    <w:p w14:paraId="1F7AA75A" w14:textId="3867868E" w:rsidR="006518A7" w:rsidRDefault="006518A7" w:rsidP="00A631E5">
      <w:pPr>
        <w:ind w:right="-90"/>
        <w:rPr>
          <w:rFonts w:ascii="Georgia" w:hAnsi="Georgia"/>
          <w:sz w:val="24"/>
          <w:szCs w:val="24"/>
        </w:rPr>
      </w:pPr>
      <w:r>
        <w:rPr>
          <w:rFonts w:ascii="Georgia" w:hAnsi="Georgia"/>
          <w:sz w:val="24"/>
          <w:szCs w:val="24"/>
        </w:rPr>
        <w:t>“Whoever sows to the flesh reaps ___________, whoever sows to the Spirit reaps ______________.”</w:t>
      </w:r>
    </w:p>
    <w:p w14:paraId="1C721B44" w14:textId="1A1221AB" w:rsidR="006518A7" w:rsidRDefault="00A71B13" w:rsidP="00A631E5">
      <w:pPr>
        <w:ind w:right="-90"/>
        <w:rPr>
          <w:rFonts w:ascii="Georgia" w:hAnsi="Georgia"/>
          <w:sz w:val="24"/>
          <w:szCs w:val="24"/>
        </w:rPr>
      </w:pPr>
      <w:r>
        <w:rPr>
          <w:rFonts w:ascii="Georgia" w:hAnsi="Georgia"/>
          <w:sz w:val="24"/>
          <w:szCs w:val="24"/>
        </w:rPr>
        <w:t>So, how did you do</w:t>
      </w:r>
      <w:r w:rsidR="00833AE9">
        <w:rPr>
          <w:rFonts w:ascii="Georgia" w:hAnsi="Georgia"/>
          <w:sz w:val="24"/>
          <w:szCs w:val="24"/>
        </w:rPr>
        <w:t xml:space="preserve">?  To seasoned Bible </w:t>
      </w:r>
      <w:proofErr w:type="gramStart"/>
      <w:r w:rsidR="00833AE9">
        <w:rPr>
          <w:rFonts w:ascii="Georgia" w:hAnsi="Georgia"/>
          <w:sz w:val="24"/>
          <w:szCs w:val="24"/>
        </w:rPr>
        <w:t>students</w:t>
      </w:r>
      <w:proofErr w:type="gramEnd"/>
      <w:r w:rsidR="00833AE9">
        <w:rPr>
          <w:rFonts w:ascii="Georgia" w:hAnsi="Georgia"/>
          <w:sz w:val="24"/>
          <w:szCs w:val="24"/>
        </w:rPr>
        <w:t xml:space="preserve"> it will be like Alex </w:t>
      </w:r>
      <w:proofErr w:type="spellStart"/>
      <w:r w:rsidR="00833AE9">
        <w:rPr>
          <w:rFonts w:ascii="Georgia" w:hAnsi="Georgia"/>
          <w:sz w:val="24"/>
          <w:szCs w:val="24"/>
        </w:rPr>
        <w:t>Trebek</w:t>
      </w:r>
      <w:proofErr w:type="spellEnd"/>
      <w:r w:rsidR="00833AE9">
        <w:rPr>
          <w:rFonts w:ascii="Georgia" w:hAnsi="Georgia"/>
          <w:sz w:val="24"/>
          <w:szCs w:val="24"/>
        </w:rPr>
        <w:t xml:space="preserve"> playing Jeopardy.  </w:t>
      </w:r>
      <w:r w:rsidR="00A67601">
        <w:rPr>
          <w:rFonts w:ascii="Georgia" w:hAnsi="Georgia"/>
          <w:sz w:val="24"/>
          <w:szCs w:val="24"/>
        </w:rPr>
        <w:t xml:space="preserve">To others new to the Bible it will be like Wile </w:t>
      </w:r>
      <w:r w:rsidR="006C0553">
        <w:rPr>
          <w:rFonts w:ascii="Georgia" w:hAnsi="Georgia"/>
          <w:sz w:val="24"/>
          <w:szCs w:val="24"/>
        </w:rPr>
        <w:t xml:space="preserve">E </w:t>
      </w:r>
      <w:r w:rsidR="00A67601">
        <w:rPr>
          <w:rFonts w:ascii="Georgia" w:hAnsi="Georgia"/>
          <w:sz w:val="24"/>
          <w:szCs w:val="24"/>
        </w:rPr>
        <w:t>Coyote catching the Road Runner.</w:t>
      </w:r>
      <w:r w:rsidR="006C0553">
        <w:rPr>
          <w:rFonts w:ascii="Georgia" w:hAnsi="Georgia"/>
          <w:sz w:val="24"/>
          <w:szCs w:val="24"/>
        </w:rPr>
        <w:t xml:space="preserve">  (Note: My apologies to readers who </w:t>
      </w:r>
      <w:proofErr w:type="gramStart"/>
      <w:r w:rsidR="006C0553">
        <w:rPr>
          <w:rFonts w:ascii="Georgia" w:hAnsi="Georgia"/>
          <w:sz w:val="24"/>
          <w:szCs w:val="24"/>
        </w:rPr>
        <w:t>don’t</w:t>
      </w:r>
      <w:proofErr w:type="gramEnd"/>
      <w:r w:rsidR="006C0553">
        <w:rPr>
          <w:rFonts w:ascii="Georgia" w:hAnsi="Georgia"/>
          <w:sz w:val="24"/>
          <w:szCs w:val="24"/>
        </w:rPr>
        <w:t xml:space="preserve"> </w:t>
      </w:r>
      <w:r>
        <w:rPr>
          <w:rFonts w:ascii="Georgia" w:hAnsi="Georgia"/>
          <w:sz w:val="24"/>
          <w:szCs w:val="24"/>
        </w:rPr>
        <w:t xml:space="preserve">watch game shows or </w:t>
      </w:r>
      <w:r w:rsidR="006C0553">
        <w:rPr>
          <w:rFonts w:ascii="Georgia" w:hAnsi="Georgia"/>
          <w:sz w:val="24"/>
          <w:szCs w:val="24"/>
        </w:rPr>
        <w:t>remember Looney Tunes).</w:t>
      </w:r>
    </w:p>
    <w:p w14:paraId="2A369507" w14:textId="0D8F6B96" w:rsidR="006C0553" w:rsidRDefault="006C0553" w:rsidP="00A631E5">
      <w:pPr>
        <w:ind w:right="-90"/>
        <w:rPr>
          <w:rFonts w:ascii="Georgia" w:hAnsi="Georgia"/>
          <w:sz w:val="24"/>
          <w:szCs w:val="24"/>
        </w:rPr>
      </w:pPr>
      <w:r>
        <w:rPr>
          <w:rFonts w:ascii="Georgia" w:hAnsi="Georgia"/>
          <w:sz w:val="24"/>
          <w:szCs w:val="24"/>
        </w:rPr>
        <w:t xml:space="preserve">The object of my </w:t>
      </w:r>
      <w:r w:rsidR="00A71B13">
        <w:rPr>
          <w:rFonts w:ascii="Georgia" w:hAnsi="Georgia"/>
          <w:sz w:val="24"/>
          <w:szCs w:val="24"/>
        </w:rPr>
        <w:t xml:space="preserve">fill-in-the-blank game was to </w:t>
      </w:r>
      <w:r w:rsidR="001A4E60">
        <w:rPr>
          <w:rFonts w:ascii="Georgia" w:hAnsi="Georgia"/>
          <w:sz w:val="24"/>
          <w:szCs w:val="24"/>
        </w:rPr>
        <w:t xml:space="preserve">help us think eternally while we live temporarily.  Let me show you what I mean by allowing this to be an open-book test.  </w:t>
      </w:r>
      <w:proofErr w:type="gramStart"/>
      <w:r w:rsidR="001A4E60">
        <w:rPr>
          <w:rFonts w:ascii="Georgia" w:hAnsi="Georgia"/>
          <w:sz w:val="24"/>
          <w:szCs w:val="24"/>
        </w:rPr>
        <w:t>I’ll</w:t>
      </w:r>
      <w:proofErr w:type="gramEnd"/>
      <w:r w:rsidR="001A4E60">
        <w:rPr>
          <w:rFonts w:ascii="Georgia" w:hAnsi="Georgia"/>
          <w:sz w:val="24"/>
          <w:szCs w:val="24"/>
        </w:rPr>
        <w:t xml:space="preserve"> give you the Bible references and you then go back and fill in the blanks.</w:t>
      </w:r>
    </w:p>
    <w:p w14:paraId="6034016E" w14:textId="77D38790" w:rsidR="00174E15" w:rsidRDefault="001A4E60" w:rsidP="00A631E5">
      <w:pPr>
        <w:ind w:right="-90"/>
        <w:rPr>
          <w:rFonts w:ascii="Georgia" w:hAnsi="Georgia"/>
          <w:sz w:val="24"/>
          <w:szCs w:val="24"/>
        </w:rPr>
      </w:pPr>
      <w:r>
        <w:rPr>
          <w:rFonts w:ascii="Georgia" w:hAnsi="Georgia"/>
          <w:sz w:val="24"/>
          <w:szCs w:val="24"/>
        </w:rPr>
        <w:t>Philippians 1:21</w:t>
      </w:r>
      <w:r>
        <w:rPr>
          <w:rFonts w:ascii="Georgia" w:hAnsi="Georgia"/>
          <w:sz w:val="24"/>
          <w:szCs w:val="24"/>
        </w:rPr>
        <w:br/>
        <w:t>2 Corinthians 4:16-18</w:t>
      </w:r>
      <w:r>
        <w:rPr>
          <w:rFonts w:ascii="Georgia" w:hAnsi="Georgia"/>
          <w:sz w:val="24"/>
          <w:szCs w:val="24"/>
        </w:rPr>
        <w:br/>
        <w:t>2 Corinthians 5:6</w:t>
      </w:r>
      <w:r>
        <w:rPr>
          <w:rFonts w:ascii="Georgia" w:hAnsi="Georgia"/>
          <w:sz w:val="24"/>
          <w:szCs w:val="24"/>
        </w:rPr>
        <w:br/>
        <w:t>I John 2:17</w:t>
      </w:r>
      <w:r>
        <w:rPr>
          <w:rFonts w:ascii="Georgia" w:hAnsi="Georgia"/>
          <w:sz w:val="24"/>
          <w:szCs w:val="24"/>
        </w:rPr>
        <w:br/>
        <w:t>Romans 8:18</w:t>
      </w:r>
      <w:r w:rsidR="00174E15">
        <w:rPr>
          <w:rFonts w:ascii="Georgia" w:hAnsi="Georgia"/>
          <w:sz w:val="24"/>
          <w:szCs w:val="24"/>
        </w:rPr>
        <w:br/>
        <w:t>Matthew 10:39</w:t>
      </w:r>
      <w:r w:rsidR="00174E15">
        <w:rPr>
          <w:rFonts w:ascii="Georgia" w:hAnsi="Georgia"/>
          <w:sz w:val="24"/>
          <w:szCs w:val="24"/>
        </w:rPr>
        <w:br/>
        <w:t>Galatians 6:8</w:t>
      </w:r>
    </w:p>
    <w:p w14:paraId="0904958E" w14:textId="0249E57A" w:rsidR="00174E15" w:rsidRDefault="00174E15" w:rsidP="00A631E5">
      <w:pPr>
        <w:ind w:right="-90"/>
        <w:rPr>
          <w:rFonts w:ascii="Georgia" w:hAnsi="Georgia"/>
          <w:sz w:val="24"/>
          <w:szCs w:val="24"/>
        </w:rPr>
      </w:pPr>
      <w:r>
        <w:rPr>
          <w:rFonts w:ascii="Georgia" w:hAnsi="Georgia"/>
          <w:sz w:val="24"/>
          <w:szCs w:val="24"/>
        </w:rPr>
        <w:t xml:space="preserve">Can you now see the “secret” to how Jesus, Paul, </w:t>
      </w:r>
      <w:proofErr w:type="gramStart"/>
      <w:r>
        <w:rPr>
          <w:rFonts w:ascii="Georgia" w:hAnsi="Georgia"/>
          <w:sz w:val="24"/>
          <w:szCs w:val="24"/>
        </w:rPr>
        <w:t>John</w:t>
      </w:r>
      <w:proofErr w:type="gramEnd"/>
      <w:r>
        <w:rPr>
          <w:rFonts w:ascii="Georgia" w:hAnsi="Georgia"/>
          <w:sz w:val="24"/>
          <w:szCs w:val="24"/>
        </w:rPr>
        <w:t xml:space="preserve"> and others thought that allowed them to deal with life and death threats against them?</w:t>
      </w:r>
    </w:p>
    <w:p w14:paraId="67F530FD" w14:textId="27B07C2F" w:rsidR="00174E15" w:rsidRDefault="00174E15" w:rsidP="00A631E5">
      <w:pPr>
        <w:ind w:right="-90"/>
        <w:rPr>
          <w:rFonts w:ascii="Georgia" w:hAnsi="Georgia"/>
          <w:sz w:val="24"/>
          <w:szCs w:val="24"/>
        </w:rPr>
      </w:pPr>
      <w:r>
        <w:rPr>
          <w:rFonts w:ascii="Georgia" w:hAnsi="Georgia"/>
          <w:sz w:val="24"/>
          <w:szCs w:val="24"/>
        </w:rPr>
        <w:lastRenderedPageBreak/>
        <w:t xml:space="preserve">Start with the first question.  “For to me to live is </w:t>
      </w:r>
      <w:r w:rsidRPr="00174E15">
        <w:rPr>
          <w:rFonts w:ascii="Georgia" w:hAnsi="Georgia"/>
          <w:sz w:val="24"/>
          <w:szCs w:val="24"/>
          <w:u w:val="single"/>
        </w:rPr>
        <w:t>CHRIST</w:t>
      </w:r>
      <w:r>
        <w:rPr>
          <w:rFonts w:ascii="Georgia" w:hAnsi="Georgia"/>
          <w:sz w:val="24"/>
          <w:szCs w:val="24"/>
        </w:rPr>
        <w:t xml:space="preserve">, and to die is </w:t>
      </w:r>
      <w:r w:rsidRPr="00174E15">
        <w:rPr>
          <w:rFonts w:ascii="Georgia" w:hAnsi="Georgia"/>
          <w:sz w:val="24"/>
          <w:szCs w:val="24"/>
          <w:u w:val="single"/>
        </w:rPr>
        <w:t>GAIN</w:t>
      </w:r>
      <w:r>
        <w:rPr>
          <w:rFonts w:ascii="Georgia" w:hAnsi="Georgia"/>
          <w:sz w:val="24"/>
          <w:szCs w:val="24"/>
        </w:rPr>
        <w:t xml:space="preserve">.”  Far too many </w:t>
      </w:r>
      <w:r w:rsidR="00AD18D0">
        <w:rPr>
          <w:rFonts w:ascii="Georgia" w:hAnsi="Georgia"/>
          <w:sz w:val="24"/>
          <w:szCs w:val="24"/>
        </w:rPr>
        <w:t xml:space="preserve">would insert things into the first line without giving thought to the second line.  For them they live for this world without meditating on where they go after death.  If you get the first line right, you will get the second line correct.  If you get the first </w:t>
      </w:r>
      <w:proofErr w:type="gramStart"/>
      <w:r w:rsidR="00AD18D0">
        <w:rPr>
          <w:rFonts w:ascii="Georgia" w:hAnsi="Georgia"/>
          <w:sz w:val="24"/>
          <w:szCs w:val="24"/>
        </w:rPr>
        <w:t>wrong</w:t>
      </w:r>
      <w:proofErr w:type="gramEnd"/>
      <w:r w:rsidR="00AD18D0">
        <w:rPr>
          <w:rFonts w:ascii="Georgia" w:hAnsi="Georgia"/>
          <w:sz w:val="24"/>
          <w:szCs w:val="24"/>
        </w:rPr>
        <w:t xml:space="preserve"> then you are playing Russian Roulette with the second (and the gun is fully loaded).</w:t>
      </w:r>
    </w:p>
    <w:p w14:paraId="3898D9FC" w14:textId="6609A527" w:rsidR="00AD18D0" w:rsidRDefault="00AD18D0" w:rsidP="00A631E5">
      <w:pPr>
        <w:ind w:right="-90"/>
        <w:rPr>
          <w:rFonts w:ascii="Georgia" w:hAnsi="Georgia"/>
          <w:sz w:val="24"/>
          <w:szCs w:val="24"/>
        </w:rPr>
      </w:pPr>
      <w:r>
        <w:rPr>
          <w:rFonts w:ascii="Georgia" w:hAnsi="Georgia"/>
          <w:sz w:val="24"/>
          <w:szCs w:val="24"/>
        </w:rPr>
        <w:t xml:space="preserve">Examine now the second </w:t>
      </w:r>
      <w:r w:rsidR="002D28BF">
        <w:rPr>
          <w:rFonts w:ascii="Georgia" w:hAnsi="Georgia"/>
          <w:sz w:val="24"/>
          <w:szCs w:val="24"/>
        </w:rPr>
        <w:t xml:space="preserve">one.  “Our outward man is </w:t>
      </w:r>
      <w:proofErr w:type="gramStart"/>
      <w:r w:rsidR="002D28BF" w:rsidRPr="002D28BF">
        <w:rPr>
          <w:rFonts w:ascii="Georgia" w:hAnsi="Georgia"/>
          <w:sz w:val="24"/>
          <w:szCs w:val="24"/>
          <w:u w:val="single"/>
        </w:rPr>
        <w:t>PERISHING</w:t>
      </w:r>
      <w:r w:rsidR="002D28BF">
        <w:rPr>
          <w:rFonts w:ascii="Georgia" w:hAnsi="Georgia"/>
          <w:sz w:val="24"/>
          <w:szCs w:val="24"/>
        </w:rPr>
        <w:t>,</w:t>
      </w:r>
      <w:proofErr w:type="gramEnd"/>
      <w:r w:rsidR="002D28BF">
        <w:rPr>
          <w:rFonts w:ascii="Georgia" w:hAnsi="Georgia"/>
          <w:sz w:val="24"/>
          <w:szCs w:val="24"/>
        </w:rPr>
        <w:t xml:space="preserve"> our inward man is being </w:t>
      </w:r>
      <w:r w:rsidR="002D28BF" w:rsidRPr="002D28BF">
        <w:rPr>
          <w:rFonts w:ascii="Georgia" w:hAnsi="Georgia"/>
          <w:sz w:val="24"/>
          <w:szCs w:val="24"/>
          <w:u w:val="single"/>
        </w:rPr>
        <w:t>RENEWED</w:t>
      </w:r>
      <w:r w:rsidR="002D28BF">
        <w:rPr>
          <w:rFonts w:ascii="Georgia" w:hAnsi="Georgia"/>
          <w:sz w:val="24"/>
          <w:szCs w:val="24"/>
        </w:rPr>
        <w:t xml:space="preserve">.”  Time stands still for no man.  Life always ends in death.  At least our earthly life does.  This outward flesh-and-bones man is born to perish in death.  But </w:t>
      </w:r>
      <w:proofErr w:type="gramStart"/>
      <w:r w:rsidR="002D28BF">
        <w:rPr>
          <w:rFonts w:ascii="Georgia" w:hAnsi="Georgia"/>
          <w:sz w:val="24"/>
          <w:szCs w:val="24"/>
        </w:rPr>
        <w:t>at the moment</w:t>
      </w:r>
      <w:proofErr w:type="gramEnd"/>
      <w:r w:rsidR="002D28BF">
        <w:rPr>
          <w:rFonts w:ascii="Georgia" w:hAnsi="Georgia"/>
          <w:sz w:val="24"/>
          <w:szCs w:val="24"/>
        </w:rPr>
        <w:t xml:space="preserve"> of conception God not only creates a body, He also creates a soul.  That spiritual man lives forever.  That soul is our “inward man.”  While we grow old, get wrinkles, fight disease, resist the grim reaper with all our meager strength, there is something else wonderfully happening inside us.  The soul that “seeks first the kingdom of God and His righteousness” (Matt. 6:33) grows stronger, more beautiful, </w:t>
      </w:r>
      <w:proofErr w:type="gramStart"/>
      <w:r w:rsidR="002D28BF">
        <w:rPr>
          <w:rFonts w:ascii="Georgia" w:hAnsi="Georgia"/>
          <w:sz w:val="24"/>
          <w:szCs w:val="24"/>
        </w:rPr>
        <w:t>more happy</w:t>
      </w:r>
      <w:proofErr w:type="gramEnd"/>
      <w:r w:rsidR="002D28BF">
        <w:rPr>
          <w:rFonts w:ascii="Georgia" w:hAnsi="Georgia"/>
          <w:sz w:val="24"/>
          <w:szCs w:val="24"/>
        </w:rPr>
        <w:t xml:space="preserve"> with each passing day.  Can you feel that flesh-vs-spirit tug of war in you?  I sure can.</w:t>
      </w:r>
    </w:p>
    <w:p w14:paraId="1B11C7B9" w14:textId="73B56964" w:rsidR="002D28BF" w:rsidRDefault="002D28BF" w:rsidP="00A631E5">
      <w:pPr>
        <w:ind w:right="-90"/>
        <w:rPr>
          <w:rFonts w:ascii="Georgia" w:hAnsi="Georgia"/>
          <w:sz w:val="24"/>
          <w:szCs w:val="24"/>
        </w:rPr>
      </w:pPr>
      <w:r>
        <w:rPr>
          <w:rFonts w:ascii="Georgia" w:hAnsi="Georgia"/>
          <w:sz w:val="24"/>
          <w:szCs w:val="24"/>
        </w:rPr>
        <w:t xml:space="preserve">“While we are at home in the </w:t>
      </w:r>
      <w:r w:rsidRPr="002D28BF">
        <w:rPr>
          <w:rFonts w:ascii="Georgia" w:hAnsi="Georgia"/>
          <w:sz w:val="24"/>
          <w:szCs w:val="24"/>
          <w:u w:val="single"/>
        </w:rPr>
        <w:t>BODY</w:t>
      </w:r>
      <w:r>
        <w:rPr>
          <w:rFonts w:ascii="Georgia" w:hAnsi="Georgia"/>
          <w:sz w:val="24"/>
          <w:szCs w:val="24"/>
        </w:rPr>
        <w:t xml:space="preserve">, we are away from the </w:t>
      </w:r>
      <w:r w:rsidRPr="002D28BF">
        <w:rPr>
          <w:rFonts w:ascii="Georgia" w:hAnsi="Georgia"/>
          <w:sz w:val="24"/>
          <w:szCs w:val="24"/>
          <w:u w:val="single"/>
        </w:rPr>
        <w:t>LORD</w:t>
      </w:r>
      <w:r>
        <w:rPr>
          <w:rFonts w:ascii="Georgia" w:hAnsi="Georgia"/>
          <w:sz w:val="24"/>
          <w:szCs w:val="24"/>
        </w:rPr>
        <w:t xml:space="preserve">.”  </w:t>
      </w:r>
      <w:proofErr w:type="gramStart"/>
      <w:r>
        <w:rPr>
          <w:rFonts w:ascii="Georgia" w:hAnsi="Georgia"/>
          <w:sz w:val="24"/>
          <w:szCs w:val="24"/>
        </w:rPr>
        <w:t>I’m</w:t>
      </w:r>
      <w:proofErr w:type="gramEnd"/>
      <w:r>
        <w:rPr>
          <w:rFonts w:ascii="Georgia" w:hAnsi="Georgia"/>
          <w:sz w:val="24"/>
          <w:szCs w:val="24"/>
        </w:rPr>
        <w:t xml:space="preserve"> homesick.  How about you?  Living in this fleshly body, this tent, is only meant to be temporary.  As a kid I loved camping out in my pup tent in the backyard.  But when I wanted to eat, go to the bathroom, watch TV, </w:t>
      </w:r>
      <w:r w:rsidR="0079469F">
        <w:rPr>
          <w:rFonts w:ascii="Georgia" w:hAnsi="Georgia"/>
          <w:sz w:val="24"/>
          <w:szCs w:val="24"/>
        </w:rPr>
        <w:t xml:space="preserve">or escape the storm, I was very ready to leave my tent and go in my “permanent” house.  </w:t>
      </w:r>
      <w:proofErr w:type="gramStart"/>
      <w:r w:rsidR="0079469F">
        <w:rPr>
          <w:rFonts w:ascii="Georgia" w:hAnsi="Georgia"/>
          <w:sz w:val="24"/>
          <w:szCs w:val="24"/>
        </w:rPr>
        <w:t>So</w:t>
      </w:r>
      <w:proofErr w:type="gramEnd"/>
      <w:r w:rsidR="0079469F">
        <w:rPr>
          <w:rFonts w:ascii="Georgia" w:hAnsi="Georgia"/>
          <w:sz w:val="24"/>
          <w:szCs w:val="24"/>
        </w:rPr>
        <w:t xml:space="preserve"> it is with my life on earth.  </w:t>
      </w:r>
      <w:proofErr w:type="gramStart"/>
      <w:r w:rsidR="0079469F">
        <w:rPr>
          <w:rFonts w:ascii="Georgia" w:hAnsi="Georgia"/>
          <w:sz w:val="24"/>
          <w:szCs w:val="24"/>
        </w:rPr>
        <w:t>I’m</w:t>
      </w:r>
      <w:proofErr w:type="gramEnd"/>
      <w:r w:rsidR="0079469F">
        <w:rPr>
          <w:rFonts w:ascii="Georgia" w:hAnsi="Georgia"/>
          <w:sz w:val="24"/>
          <w:szCs w:val="24"/>
        </w:rPr>
        <w:t xml:space="preserve"> but a tent-dweller here, living only temporarily while I await my permanent home in the presence of my Lord Jesus.</w:t>
      </w:r>
    </w:p>
    <w:p w14:paraId="3C22713F" w14:textId="2CA77724" w:rsidR="006518A7" w:rsidRDefault="0079469F" w:rsidP="002F23B6">
      <w:pPr>
        <w:ind w:right="-90"/>
        <w:rPr>
          <w:rFonts w:ascii="Georgia" w:hAnsi="Georgia"/>
          <w:sz w:val="24"/>
          <w:szCs w:val="24"/>
        </w:rPr>
      </w:pPr>
      <w:r>
        <w:rPr>
          <w:rFonts w:ascii="Georgia" w:hAnsi="Georgia"/>
          <w:sz w:val="24"/>
          <w:szCs w:val="24"/>
        </w:rPr>
        <w:t xml:space="preserve">“What is seen is </w:t>
      </w:r>
      <w:r w:rsidRPr="0079469F">
        <w:rPr>
          <w:rFonts w:ascii="Georgia" w:hAnsi="Georgia"/>
          <w:sz w:val="24"/>
          <w:szCs w:val="24"/>
          <w:u w:val="single"/>
        </w:rPr>
        <w:t>TEMPORARY</w:t>
      </w:r>
      <w:r>
        <w:rPr>
          <w:rFonts w:ascii="Georgia" w:hAnsi="Georgia"/>
          <w:sz w:val="24"/>
          <w:szCs w:val="24"/>
        </w:rPr>
        <w:t xml:space="preserve">, what is unseen is </w:t>
      </w:r>
      <w:r w:rsidRPr="0079469F">
        <w:rPr>
          <w:rFonts w:ascii="Georgia" w:hAnsi="Georgia"/>
          <w:sz w:val="24"/>
          <w:szCs w:val="24"/>
          <w:u w:val="single"/>
        </w:rPr>
        <w:t>ETERNAL</w:t>
      </w:r>
      <w:r>
        <w:rPr>
          <w:rFonts w:ascii="Georgia" w:hAnsi="Georgia"/>
          <w:sz w:val="24"/>
          <w:szCs w:val="24"/>
        </w:rPr>
        <w:t>.”   Temporary comes from temporal, meaning terrestrial, earthly, fleshly.  It is chronological or time-based and has an end.  Eternal on the other hand is celestial, heavenly, spiritual.  It is not confined to time or space.  It has no end.  What I can now see all soon goes away.  What I cannot see never goes away.  “When we’ve been there ten-thousand years</w:t>
      </w:r>
      <w:r w:rsidR="002F23B6">
        <w:rPr>
          <w:rFonts w:ascii="Georgia" w:hAnsi="Georgia"/>
          <w:sz w:val="24"/>
          <w:szCs w:val="24"/>
        </w:rPr>
        <w:t xml:space="preserve"> </w:t>
      </w:r>
      <w:r>
        <w:rPr>
          <w:rFonts w:ascii="Georgia" w:hAnsi="Georgia"/>
          <w:sz w:val="24"/>
          <w:szCs w:val="24"/>
        </w:rPr>
        <w:t xml:space="preserve">… </w:t>
      </w:r>
      <w:r w:rsidR="002F23B6">
        <w:rPr>
          <w:rFonts w:ascii="Georgia" w:hAnsi="Georgia"/>
          <w:sz w:val="24"/>
          <w:szCs w:val="24"/>
        </w:rPr>
        <w:t xml:space="preserve">we’ve no less days to sing God’s praise than when we’d first begun.”   </w:t>
      </w:r>
    </w:p>
    <w:p w14:paraId="2F9276D9" w14:textId="6B2C6890" w:rsidR="002F23B6" w:rsidRDefault="002F23B6" w:rsidP="002F23B6">
      <w:pPr>
        <w:ind w:right="-90"/>
        <w:rPr>
          <w:rFonts w:ascii="Georgia" w:hAnsi="Georgia"/>
          <w:sz w:val="24"/>
          <w:szCs w:val="24"/>
        </w:rPr>
      </w:pPr>
      <w:r>
        <w:rPr>
          <w:rFonts w:ascii="Georgia" w:hAnsi="Georgia"/>
          <w:sz w:val="24"/>
          <w:szCs w:val="24"/>
        </w:rPr>
        <w:t>Go ahead and finish our game on your own.  While I did not like to play indoor board games, card games, or other games which made me sit still and think, as I grow older and face the prospects of coming death, I actually now enjoy games like this one we played today.  It makes me focus on what is important.  It is truly better to go to the house of mourning than the house of feasting (Ecclesiastes 7:2-4).</w:t>
      </w:r>
    </w:p>
    <w:p w14:paraId="21B44AD5" w14:textId="35D064C5" w:rsidR="002F23B6" w:rsidRDefault="002F23B6" w:rsidP="002F23B6">
      <w:pPr>
        <w:ind w:right="-90"/>
        <w:rPr>
          <w:rFonts w:ascii="Georgia" w:hAnsi="Georgia"/>
          <w:sz w:val="24"/>
          <w:szCs w:val="24"/>
        </w:rPr>
      </w:pPr>
      <w:r>
        <w:rPr>
          <w:rFonts w:ascii="Georgia" w:hAnsi="Georgia"/>
          <w:sz w:val="24"/>
          <w:szCs w:val="24"/>
        </w:rPr>
        <w:t xml:space="preserve">Just for today while you are still living in this temporary tent, why not experience an out-of-body moment by thinking eternally.  Read all these motivational scriptures which </w:t>
      </w:r>
      <w:r w:rsidR="00410FEC">
        <w:rPr>
          <w:rFonts w:ascii="Georgia" w:hAnsi="Georgia"/>
          <w:sz w:val="24"/>
          <w:szCs w:val="24"/>
        </w:rPr>
        <w:t xml:space="preserve">remind us that we are not meant for this world.  Here we are but caterpillars squirming around.  Death puts us into a cocoon, from which we emerge as beautiful butterflies that allows us to spread our wings and fly free.  </w:t>
      </w:r>
    </w:p>
    <w:p w14:paraId="0FBCBFBF" w14:textId="77777777" w:rsidR="00410FEC" w:rsidRDefault="00410FEC" w:rsidP="00410FEC">
      <w:pPr>
        <w:ind w:right="-90"/>
        <w:rPr>
          <w:rFonts w:ascii="Georgia" w:hAnsi="Georgia"/>
          <w:sz w:val="24"/>
          <w:szCs w:val="24"/>
        </w:rPr>
      </w:pPr>
      <w:r>
        <w:rPr>
          <w:rFonts w:ascii="Georgia" w:hAnsi="Georgia"/>
          <w:sz w:val="24"/>
          <w:szCs w:val="24"/>
        </w:rPr>
        <w:t xml:space="preserve">Until tomorrow… </w:t>
      </w:r>
      <w:r>
        <w:rPr>
          <w:rFonts w:ascii="Georgia" w:hAnsi="Georgia"/>
          <w:sz w:val="24"/>
          <w:szCs w:val="24"/>
        </w:rPr>
        <w:t xml:space="preserve">Think eternally.  Live temporarily.  Now </w:t>
      </w:r>
      <w:proofErr w:type="gramStart"/>
      <w:r>
        <w:rPr>
          <w:rFonts w:ascii="Georgia" w:hAnsi="Georgia"/>
          <w:sz w:val="24"/>
          <w:szCs w:val="24"/>
        </w:rPr>
        <w:t>that’s</w:t>
      </w:r>
      <w:proofErr w:type="gramEnd"/>
      <w:r>
        <w:rPr>
          <w:rFonts w:ascii="Georgia" w:hAnsi="Georgia"/>
          <w:sz w:val="24"/>
          <w:szCs w:val="24"/>
        </w:rPr>
        <w:t xml:space="preserve"> a game I like to play.</w:t>
      </w:r>
    </w:p>
    <w:p w14:paraId="2F65EA03" w14:textId="0EB23DC8" w:rsidR="00DE6F12" w:rsidRPr="00A631E5" w:rsidRDefault="00410FEC" w:rsidP="00A631E5">
      <w:pPr>
        <w:ind w:right="-90"/>
        <w:rPr>
          <w:rFonts w:ascii="Georgia" w:hAnsi="Georgia"/>
          <w:sz w:val="24"/>
          <w:szCs w:val="24"/>
        </w:rPr>
      </w:pPr>
      <w:r>
        <w:rPr>
          <w:rFonts w:ascii="Georgia" w:hAnsi="Georgia"/>
          <w:sz w:val="24"/>
          <w:szCs w:val="24"/>
        </w:rPr>
        <w:t>I love you.   - Rick</w:t>
      </w:r>
    </w:p>
    <w:sectPr w:rsidR="00DE6F12" w:rsidRPr="00A631E5" w:rsidSect="00465F7F">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657F9"/>
    <w:multiLevelType w:val="multilevel"/>
    <w:tmpl w:val="4C363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592B4D"/>
    <w:multiLevelType w:val="multilevel"/>
    <w:tmpl w:val="B09CE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296C46"/>
    <w:multiLevelType w:val="hybridMultilevel"/>
    <w:tmpl w:val="F3941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FC7109"/>
    <w:multiLevelType w:val="multilevel"/>
    <w:tmpl w:val="4E78E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A40134"/>
    <w:multiLevelType w:val="multilevel"/>
    <w:tmpl w:val="BA0A9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FB6F0E"/>
    <w:multiLevelType w:val="hybridMultilevel"/>
    <w:tmpl w:val="8252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E36679"/>
    <w:multiLevelType w:val="multilevel"/>
    <w:tmpl w:val="1AC6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D75"/>
    <w:rsid w:val="00046362"/>
    <w:rsid w:val="0006672C"/>
    <w:rsid w:val="000C52F7"/>
    <w:rsid w:val="000E5D49"/>
    <w:rsid w:val="00174E15"/>
    <w:rsid w:val="001A4E60"/>
    <w:rsid w:val="001F41AF"/>
    <w:rsid w:val="002D28BF"/>
    <w:rsid w:val="002F23B6"/>
    <w:rsid w:val="003270AC"/>
    <w:rsid w:val="003B6614"/>
    <w:rsid w:val="00410FEC"/>
    <w:rsid w:val="00421D2B"/>
    <w:rsid w:val="00465F7F"/>
    <w:rsid w:val="00545C16"/>
    <w:rsid w:val="006226C9"/>
    <w:rsid w:val="006518A7"/>
    <w:rsid w:val="006760F6"/>
    <w:rsid w:val="006C0553"/>
    <w:rsid w:val="006D059D"/>
    <w:rsid w:val="0076377E"/>
    <w:rsid w:val="0079469F"/>
    <w:rsid w:val="007C3E37"/>
    <w:rsid w:val="007F3F87"/>
    <w:rsid w:val="00803344"/>
    <w:rsid w:val="00826A98"/>
    <w:rsid w:val="00833AE9"/>
    <w:rsid w:val="008535E3"/>
    <w:rsid w:val="008D013D"/>
    <w:rsid w:val="00A14560"/>
    <w:rsid w:val="00A631E5"/>
    <w:rsid w:val="00A67601"/>
    <w:rsid w:val="00A71B13"/>
    <w:rsid w:val="00AA4111"/>
    <w:rsid w:val="00AD18D0"/>
    <w:rsid w:val="00AE0800"/>
    <w:rsid w:val="00C111CF"/>
    <w:rsid w:val="00C117A1"/>
    <w:rsid w:val="00C3090D"/>
    <w:rsid w:val="00C857D8"/>
    <w:rsid w:val="00CF10BF"/>
    <w:rsid w:val="00CF57C4"/>
    <w:rsid w:val="00D01887"/>
    <w:rsid w:val="00D14969"/>
    <w:rsid w:val="00DE4FEC"/>
    <w:rsid w:val="00DE6F12"/>
    <w:rsid w:val="00E04D75"/>
    <w:rsid w:val="00EA5084"/>
    <w:rsid w:val="00F15D69"/>
    <w:rsid w:val="00F53D90"/>
    <w:rsid w:val="00F871FE"/>
    <w:rsid w:val="00F97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5762F"/>
  <w15:chartTrackingRefBased/>
  <w15:docId w15:val="{B53FB3CA-F9E4-4229-A9D7-CA52A996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33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D01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04D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D0188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E04D7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04D75"/>
    <w:rPr>
      <w:i/>
      <w:iCs/>
    </w:rPr>
  </w:style>
  <w:style w:type="paragraph" w:customStyle="1" w:styleId="Caption1">
    <w:name w:val="Caption1"/>
    <w:basedOn w:val="Normal"/>
    <w:rsid w:val="00E04D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04D75"/>
    <w:rPr>
      <w:rFonts w:ascii="Times New Roman" w:eastAsia="Times New Roman" w:hAnsi="Times New Roman" w:cs="Times New Roman"/>
      <w:b/>
      <w:bCs/>
      <w:sz w:val="27"/>
      <w:szCs w:val="27"/>
    </w:rPr>
  </w:style>
  <w:style w:type="paragraph" w:styleId="NormalWeb">
    <w:name w:val="Normal (Web)"/>
    <w:basedOn w:val="Normal"/>
    <w:uiPriority w:val="99"/>
    <w:unhideWhenUsed/>
    <w:rsid w:val="00E04D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04D75"/>
    <w:rPr>
      <w:color w:val="0000FF"/>
      <w:u w:val="single"/>
    </w:rPr>
  </w:style>
  <w:style w:type="character" w:customStyle="1" w:styleId="apple-converted-space">
    <w:name w:val="apple-converted-space"/>
    <w:basedOn w:val="DefaultParagraphFont"/>
    <w:rsid w:val="00C857D8"/>
  </w:style>
  <w:style w:type="character" w:customStyle="1" w:styleId="Heading2Char">
    <w:name w:val="Heading 2 Char"/>
    <w:basedOn w:val="DefaultParagraphFont"/>
    <w:link w:val="Heading2"/>
    <w:uiPriority w:val="9"/>
    <w:semiHidden/>
    <w:rsid w:val="008D013D"/>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803344"/>
    <w:rPr>
      <w:rFonts w:asciiTheme="majorHAnsi" w:eastAsiaTheme="majorEastAsia" w:hAnsiTheme="majorHAnsi" w:cstheme="majorBidi"/>
      <w:color w:val="2F5496" w:themeColor="accent1" w:themeShade="BF"/>
      <w:sz w:val="32"/>
      <w:szCs w:val="32"/>
    </w:rPr>
  </w:style>
  <w:style w:type="character" w:customStyle="1" w:styleId="mw-headline">
    <w:name w:val="mw-headline"/>
    <w:basedOn w:val="DefaultParagraphFont"/>
    <w:rsid w:val="00803344"/>
  </w:style>
  <w:style w:type="character" w:customStyle="1" w:styleId="mw-editsection">
    <w:name w:val="mw-editsection"/>
    <w:basedOn w:val="DefaultParagraphFont"/>
    <w:rsid w:val="00803344"/>
  </w:style>
  <w:style w:type="character" w:customStyle="1" w:styleId="mw-editsection-bracket">
    <w:name w:val="mw-editsection-bracket"/>
    <w:basedOn w:val="DefaultParagraphFont"/>
    <w:rsid w:val="00803344"/>
  </w:style>
  <w:style w:type="paragraph" w:customStyle="1" w:styleId="chorus">
    <w:name w:val="chorus"/>
    <w:basedOn w:val="Normal"/>
    <w:rsid w:val="00421D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7F3F8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01887"/>
    <w:pPr>
      <w:ind w:left="720"/>
      <w:contextualSpacing/>
    </w:pPr>
  </w:style>
  <w:style w:type="character" w:customStyle="1" w:styleId="Heading4Char">
    <w:name w:val="Heading 4 Char"/>
    <w:basedOn w:val="DefaultParagraphFont"/>
    <w:link w:val="Heading4"/>
    <w:uiPriority w:val="9"/>
    <w:semiHidden/>
    <w:rsid w:val="00D01887"/>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D01887"/>
    <w:rPr>
      <w:b/>
      <w:bCs/>
    </w:rPr>
  </w:style>
  <w:style w:type="paragraph" w:customStyle="1" w:styleId="indent">
    <w:name w:val="indent"/>
    <w:basedOn w:val="Normal"/>
    <w:rsid w:val="00D018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rsid w:val="00F53D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e">
    <w:name w:val="note"/>
    <w:basedOn w:val="DefaultParagraphFont"/>
    <w:rsid w:val="00F871FE"/>
  </w:style>
  <w:style w:type="character" w:customStyle="1" w:styleId="vote-buttons">
    <w:name w:val="vote-buttons"/>
    <w:basedOn w:val="DefaultParagraphFont"/>
    <w:rsid w:val="00F871FE"/>
  </w:style>
  <w:style w:type="paragraph" w:customStyle="1" w:styleId="bibleverse2">
    <w:name w:val="bibleverse2"/>
    <w:basedOn w:val="Normal"/>
    <w:rsid w:val="00F871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g">
    <w:name w:val="tag"/>
    <w:basedOn w:val="DefaultParagraphFont"/>
    <w:rsid w:val="00F87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48735">
      <w:bodyDiv w:val="1"/>
      <w:marLeft w:val="0"/>
      <w:marRight w:val="0"/>
      <w:marTop w:val="0"/>
      <w:marBottom w:val="0"/>
      <w:divBdr>
        <w:top w:val="none" w:sz="0" w:space="0" w:color="auto"/>
        <w:left w:val="none" w:sz="0" w:space="0" w:color="auto"/>
        <w:bottom w:val="none" w:sz="0" w:space="0" w:color="auto"/>
        <w:right w:val="none" w:sz="0" w:space="0" w:color="auto"/>
      </w:divBdr>
      <w:divsChild>
        <w:div w:id="2114860633">
          <w:marLeft w:val="0"/>
          <w:marRight w:val="0"/>
          <w:marTop w:val="0"/>
          <w:marBottom w:val="0"/>
          <w:divBdr>
            <w:top w:val="none" w:sz="0" w:space="0" w:color="auto"/>
            <w:left w:val="none" w:sz="0" w:space="0" w:color="auto"/>
            <w:bottom w:val="none" w:sz="0" w:space="0" w:color="auto"/>
            <w:right w:val="none" w:sz="0" w:space="0" w:color="auto"/>
          </w:divBdr>
          <w:divsChild>
            <w:div w:id="122422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1846">
      <w:bodyDiv w:val="1"/>
      <w:marLeft w:val="0"/>
      <w:marRight w:val="0"/>
      <w:marTop w:val="0"/>
      <w:marBottom w:val="0"/>
      <w:divBdr>
        <w:top w:val="none" w:sz="0" w:space="0" w:color="auto"/>
        <w:left w:val="none" w:sz="0" w:space="0" w:color="auto"/>
        <w:bottom w:val="none" w:sz="0" w:space="0" w:color="auto"/>
        <w:right w:val="none" w:sz="0" w:space="0" w:color="auto"/>
      </w:divBdr>
    </w:div>
    <w:div w:id="111486202">
      <w:bodyDiv w:val="1"/>
      <w:marLeft w:val="0"/>
      <w:marRight w:val="0"/>
      <w:marTop w:val="0"/>
      <w:marBottom w:val="0"/>
      <w:divBdr>
        <w:top w:val="none" w:sz="0" w:space="0" w:color="auto"/>
        <w:left w:val="none" w:sz="0" w:space="0" w:color="auto"/>
        <w:bottom w:val="none" w:sz="0" w:space="0" w:color="auto"/>
        <w:right w:val="none" w:sz="0" w:space="0" w:color="auto"/>
      </w:divBdr>
    </w:div>
    <w:div w:id="157772829">
      <w:bodyDiv w:val="1"/>
      <w:marLeft w:val="0"/>
      <w:marRight w:val="0"/>
      <w:marTop w:val="0"/>
      <w:marBottom w:val="0"/>
      <w:divBdr>
        <w:top w:val="none" w:sz="0" w:space="0" w:color="auto"/>
        <w:left w:val="none" w:sz="0" w:space="0" w:color="auto"/>
        <w:bottom w:val="none" w:sz="0" w:space="0" w:color="auto"/>
        <w:right w:val="none" w:sz="0" w:space="0" w:color="auto"/>
      </w:divBdr>
    </w:div>
    <w:div w:id="245699068">
      <w:bodyDiv w:val="1"/>
      <w:marLeft w:val="0"/>
      <w:marRight w:val="0"/>
      <w:marTop w:val="0"/>
      <w:marBottom w:val="0"/>
      <w:divBdr>
        <w:top w:val="none" w:sz="0" w:space="0" w:color="auto"/>
        <w:left w:val="none" w:sz="0" w:space="0" w:color="auto"/>
        <w:bottom w:val="none" w:sz="0" w:space="0" w:color="auto"/>
        <w:right w:val="none" w:sz="0" w:space="0" w:color="auto"/>
      </w:divBdr>
    </w:div>
    <w:div w:id="335040724">
      <w:bodyDiv w:val="1"/>
      <w:marLeft w:val="0"/>
      <w:marRight w:val="0"/>
      <w:marTop w:val="0"/>
      <w:marBottom w:val="0"/>
      <w:divBdr>
        <w:top w:val="none" w:sz="0" w:space="0" w:color="auto"/>
        <w:left w:val="none" w:sz="0" w:space="0" w:color="auto"/>
        <w:bottom w:val="none" w:sz="0" w:space="0" w:color="auto"/>
        <w:right w:val="none" w:sz="0" w:space="0" w:color="auto"/>
      </w:divBdr>
      <w:divsChild>
        <w:div w:id="777725533">
          <w:marLeft w:val="0"/>
          <w:marRight w:val="0"/>
          <w:marTop w:val="0"/>
          <w:marBottom w:val="0"/>
          <w:divBdr>
            <w:top w:val="none" w:sz="0" w:space="0" w:color="auto"/>
            <w:left w:val="none" w:sz="0" w:space="0" w:color="auto"/>
            <w:bottom w:val="none" w:sz="0" w:space="0" w:color="auto"/>
            <w:right w:val="none" w:sz="0" w:space="0" w:color="auto"/>
          </w:divBdr>
          <w:divsChild>
            <w:div w:id="1816099900">
              <w:marLeft w:val="0"/>
              <w:marRight w:val="120"/>
              <w:marTop w:val="0"/>
              <w:marBottom w:val="0"/>
              <w:divBdr>
                <w:top w:val="none" w:sz="0" w:space="0" w:color="auto"/>
                <w:left w:val="none" w:sz="0" w:space="0" w:color="auto"/>
                <w:bottom w:val="none" w:sz="0" w:space="0" w:color="auto"/>
                <w:right w:val="none" w:sz="0" w:space="0" w:color="auto"/>
              </w:divBdr>
            </w:div>
          </w:divsChild>
        </w:div>
        <w:div w:id="913590604">
          <w:marLeft w:val="0"/>
          <w:marRight w:val="0"/>
          <w:marTop w:val="0"/>
          <w:marBottom w:val="0"/>
          <w:divBdr>
            <w:top w:val="none" w:sz="0" w:space="0" w:color="auto"/>
            <w:left w:val="none" w:sz="0" w:space="0" w:color="auto"/>
            <w:bottom w:val="none" w:sz="0" w:space="0" w:color="auto"/>
            <w:right w:val="none" w:sz="0" w:space="0" w:color="auto"/>
          </w:divBdr>
          <w:divsChild>
            <w:div w:id="118767569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338627420">
      <w:bodyDiv w:val="1"/>
      <w:marLeft w:val="0"/>
      <w:marRight w:val="0"/>
      <w:marTop w:val="0"/>
      <w:marBottom w:val="0"/>
      <w:divBdr>
        <w:top w:val="none" w:sz="0" w:space="0" w:color="auto"/>
        <w:left w:val="none" w:sz="0" w:space="0" w:color="auto"/>
        <w:bottom w:val="none" w:sz="0" w:space="0" w:color="auto"/>
        <w:right w:val="none" w:sz="0" w:space="0" w:color="auto"/>
      </w:divBdr>
      <w:divsChild>
        <w:div w:id="1890267864">
          <w:marLeft w:val="0"/>
          <w:marRight w:val="120"/>
          <w:marTop w:val="0"/>
          <w:marBottom w:val="0"/>
          <w:divBdr>
            <w:top w:val="none" w:sz="0" w:space="0" w:color="auto"/>
            <w:left w:val="none" w:sz="0" w:space="0" w:color="auto"/>
            <w:bottom w:val="none" w:sz="0" w:space="0" w:color="auto"/>
            <w:right w:val="none" w:sz="0" w:space="0" w:color="auto"/>
          </w:divBdr>
        </w:div>
      </w:divsChild>
    </w:div>
    <w:div w:id="362486487">
      <w:bodyDiv w:val="1"/>
      <w:marLeft w:val="0"/>
      <w:marRight w:val="0"/>
      <w:marTop w:val="0"/>
      <w:marBottom w:val="0"/>
      <w:divBdr>
        <w:top w:val="none" w:sz="0" w:space="0" w:color="auto"/>
        <w:left w:val="none" w:sz="0" w:space="0" w:color="auto"/>
        <w:bottom w:val="none" w:sz="0" w:space="0" w:color="auto"/>
        <w:right w:val="none" w:sz="0" w:space="0" w:color="auto"/>
      </w:divBdr>
    </w:div>
    <w:div w:id="385765392">
      <w:bodyDiv w:val="1"/>
      <w:marLeft w:val="0"/>
      <w:marRight w:val="0"/>
      <w:marTop w:val="0"/>
      <w:marBottom w:val="0"/>
      <w:divBdr>
        <w:top w:val="none" w:sz="0" w:space="0" w:color="auto"/>
        <w:left w:val="none" w:sz="0" w:space="0" w:color="auto"/>
        <w:bottom w:val="none" w:sz="0" w:space="0" w:color="auto"/>
        <w:right w:val="none" w:sz="0" w:space="0" w:color="auto"/>
      </w:divBdr>
      <w:divsChild>
        <w:div w:id="55011599">
          <w:marLeft w:val="0"/>
          <w:marRight w:val="120"/>
          <w:marTop w:val="0"/>
          <w:marBottom w:val="0"/>
          <w:divBdr>
            <w:top w:val="none" w:sz="0" w:space="0" w:color="auto"/>
            <w:left w:val="none" w:sz="0" w:space="0" w:color="auto"/>
            <w:bottom w:val="none" w:sz="0" w:space="0" w:color="auto"/>
            <w:right w:val="none" w:sz="0" w:space="0" w:color="auto"/>
          </w:divBdr>
        </w:div>
      </w:divsChild>
    </w:div>
    <w:div w:id="520821758">
      <w:bodyDiv w:val="1"/>
      <w:marLeft w:val="0"/>
      <w:marRight w:val="0"/>
      <w:marTop w:val="0"/>
      <w:marBottom w:val="0"/>
      <w:divBdr>
        <w:top w:val="none" w:sz="0" w:space="0" w:color="auto"/>
        <w:left w:val="none" w:sz="0" w:space="0" w:color="auto"/>
        <w:bottom w:val="none" w:sz="0" w:space="0" w:color="auto"/>
        <w:right w:val="none" w:sz="0" w:space="0" w:color="auto"/>
      </w:divBdr>
    </w:div>
    <w:div w:id="532380919">
      <w:bodyDiv w:val="1"/>
      <w:marLeft w:val="0"/>
      <w:marRight w:val="0"/>
      <w:marTop w:val="0"/>
      <w:marBottom w:val="0"/>
      <w:divBdr>
        <w:top w:val="none" w:sz="0" w:space="0" w:color="auto"/>
        <w:left w:val="none" w:sz="0" w:space="0" w:color="auto"/>
        <w:bottom w:val="none" w:sz="0" w:space="0" w:color="auto"/>
        <w:right w:val="none" w:sz="0" w:space="0" w:color="auto"/>
      </w:divBdr>
      <w:divsChild>
        <w:div w:id="1035236000">
          <w:marLeft w:val="0"/>
          <w:marRight w:val="0"/>
          <w:marTop w:val="0"/>
          <w:marBottom w:val="0"/>
          <w:divBdr>
            <w:top w:val="single" w:sz="2" w:space="11" w:color="000000"/>
            <w:left w:val="single" w:sz="2" w:space="31" w:color="000000"/>
            <w:bottom w:val="single" w:sz="2" w:space="0" w:color="000000"/>
            <w:right w:val="single" w:sz="2" w:space="0" w:color="000000"/>
          </w:divBdr>
        </w:div>
        <w:div w:id="492985874">
          <w:marLeft w:val="0"/>
          <w:marRight w:val="0"/>
          <w:marTop w:val="0"/>
          <w:marBottom w:val="0"/>
          <w:divBdr>
            <w:top w:val="single" w:sz="2" w:space="11" w:color="000000"/>
            <w:left w:val="single" w:sz="2" w:space="31" w:color="000000"/>
            <w:bottom w:val="single" w:sz="2" w:space="0" w:color="000000"/>
            <w:right w:val="single" w:sz="2" w:space="0" w:color="000000"/>
          </w:divBdr>
          <w:divsChild>
            <w:div w:id="180776782">
              <w:marLeft w:val="0"/>
              <w:marRight w:val="0"/>
              <w:marTop w:val="0"/>
              <w:marBottom w:val="0"/>
              <w:divBdr>
                <w:top w:val="none" w:sz="0" w:space="0" w:color="auto"/>
                <w:left w:val="none" w:sz="0" w:space="0" w:color="auto"/>
                <w:bottom w:val="none" w:sz="0" w:space="0" w:color="auto"/>
                <w:right w:val="none" w:sz="0" w:space="0" w:color="auto"/>
              </w:divBdr>
            </w:div>
          </w:divsChild>
        </w:div>
        <w:div w:id="363790954">
          <w:marLeft w:val="0"/>
          <w:marRight w:val="0"/>
          <w:marTop w:val="0"/>
          <w:marBottom w:val="0"/>
          <w:divBdr>
            <w:top w:val="single" w:sz="2" w:space="11" w:color="000000"/>
            <w:left w:val="single" w:sz="2" w:space="31" w:color="000000"/>
            <w:bottom w:val="single" w:sz="2" w:space="0" w:color="000000"/>
            <w:right w:val="single" w:sz="2" w:space="0" w:color="000000"/>
          </w:divBdr>
          <w:divsChild>
            <w:div w:id="173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337490">
      <w:bodyDiv w:val="1"/>
      <w:marLeft w:val="0"/>
      <w:marRight w:val="0"/>
      <w:marTop w:val="0"/>
      <w:marBottom w:val="0"/>
      <w:divBdr>
        <w:top w:val="none" w:sz="0" w:space="0" w:color="auto"/>
        <w:left w:val="none" w:sz="0" w:space="0" w:color="auto"/>
        <w:bottom w:val="none" w:sz="0" w:space="0" w:color="auto"/>
        <w:right w:val="none" w:sz="0" w:space="0" w:color="auto"/>
      </w:divBdr>
      <w:divsChild>
        <w:div w:id="1227689845">
          <w:marLeft w:val="336"/>
          <w:marRight w:val="0"/>
          <w:marTop w:val="120"/>
          <w:marBottom w:val="312"/>
          <w:divBdr>
            <w:top w:val="none" w:sz="0" w:space="0" w:color="auto"/>
            <w:left w:val="none" w:sz="0" w:space="0" w:color="auto"/>
            <w:bottom w:val="none" w:sz="0" w:space="0" w:color="auto"/>
            <w:right w:val="none" w:sz="0" w:space="0" w:color="auto"/>
          </w:divBdr>
          <w:divsChild>
            <w:div w:id="9247883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86491540">
          <w:marLeft w:val="336"/>
          <w:marRight w:val="0"/>
          <w:marTop w:val="120"/>
          <w:marBottom w:val="312"/>
          <w:divBdr>
            <w:top w:val="none" w:sz="0" w:space="0" w:color="auto"/>
            <w:left w:val="none" w:sz="0" w:space="0" w:color="auto"/>
            <w:bottom w:val="none" w:sz="0" w:space="0" w:color="auto"/>
            <w:right w:val="none" w:sz="0" w:space="0" w:color="auto"/>
          </w:divBdr>
          <w:divsChild>
            <w:div w:id="26739446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45897">
          <w:marLeft w:val="336"/>
          <w:marRight w:val="0"/>
          <w:marTop w:val="120"/>
          <w:marBottom w:val="312"/>
          <w:divBdr>
            <w:top w:val="none" w:sz="0" w:space="0" w:color="auto"/>
            <w:left w:val="none" w:sz="0" w:space="0" w:color="auto"/>
            <w:bottom w:val="none" w:sz="0" w:space="0" w:color="auto"/>
            <w:right w:val="none" w:sz="0" w:space="0" w:color="auto"/>
          </w:divBdr>
          <w:divsChild>
            <w:div w:id="52555942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28907408">
      <w:bodyDiv w:val="1"/>
      <w:marLeft w:val="0"/>
      <w:marRight w:val="0"/>
      <w:marTop w:val="0"/>
      <w:marBottom w:val="0"/>
      <w:divBdr>
        <w:top w:val="none" w:sz="0" w:space="0" w:color="auto"/>
        <w:left w:val="none" w:sz="0" w:space="0" w:color="auto"/>
        <w:bottom w:val="none" w:sz="0" w:space="0" w:color="auto"/>
        <w:right w:val="none" w:sz="0" w:space="0" w:color="auto"/>
      </w:divBdr>
    </w:div>
    <w:div w:id="934435762">
      <w:bodyDiv w:val="1"/>
      <w:marLeft w:val="0"/>
      <w:marRight w:val="0"/>
      <w:marTop w:val="0"/>
      <w:marBottom w:val="0"/>
      <w:divBdr>
        <w:top w:val="none" w:sz="0" w:space="0" w:color="auto"/>
        <w:left w:val="none" w:sz="0" w:space="0" w:color="auto"/>
        <w:bottom w:val="none" w:sz="0" w:space="0" w:color="auto"/>
        <w:right w:val="none" w:sz="0" w:space="0" w:color="auto"/>
      </w:divBdr>
    </w:div>
    <w:div w:id="963385005">
      <w:bodyDiv w:val="1"/>
      <w:marLeft w:val="0"/>
      <w:marRight w:val="0"/>
      <w:marTop w:val="0"/>
      <w:marBottom w:val="0"/>
      <w:divBdr>
        <w:top w:val="none" w:sz="0" w:space="0" w:color="auto"/>
        <w:left w:val="none" w:sz="0" w:space="0" w:color="auto"/>
        <w:bottom w:val="none" w:sz="0" w:space="0" w:color="auto"/>
        <w:right w:val="none" w:sz="0" w:space="0" w:color="auto"/>
      </w:divBdr>
    </w:div>
    <w:div w:id="1024945029">
      <w:bodyDiv w:val="1"/>
      <w:marLeft w:val="0"/>
      <w:marRight w:val="0"/>
      <w:marTop w:val="0"/>
      <w:marBottom w:val="0"/>
      <w:divBdr>
        <w:top w:val="none" w:sz="0" w:space="0" w:color="auto"/>
        <w:left w:val="none" w:sz="0" w:space="0" w:color="auto"/>
        <w:bottom w:val="none" w:sz="0" w:space="0" w:color="auto"/>
        <w:right w:val="none" w:sz="0" w:space="0" w:color="auto"/>
      </w:divBdr>
      <w:divsChild>
        <w:div w:id="252010521">
          <w:marLeft w:val="0"/>
          <w:marRight w:val="0"/>
          <w:marTop w:val="0"/>
          <w:marBottom w:val="0"/>
          <w:divBdr>
            <w:top w:val="none" w:sz="0" w:space="0" w:color="auto"/>
            <w:left w:val="none" w:sz="0" w:space="0" w:color="auto"/>
            <w:bottom w:val="none" w:sz="0" w:space="0" w:color="auto"/>
            <w:right w:val="none" w:sz="0" w:space="0" w:color="auto"/>
          </w:divBdr>
          <w:divsChild>
            <w:div w:id="1253323045">
              <w:marLeft w:val="0"/>
              <w:marRight w:val="0"/>
              <w:marTop w:val="0"/>
              <w:marBottom w:val="0"/>
              <w:divBdr>
                <w:top w:val="none" w:sz="0" w:space="0" w:color="auto"/>
                <w:left w:val="none" w:sz="0" w:space="0" w:color="auto"/>
                <w:bottom w:val="none" w:sz="0" w:space="0" w:color="auto"/>
                <w:right w:val="none" w:sz="0" w:space="0" w:color="auto"/>
              </w:divBdr>
            </w:div>
            <w:div w:id="1326129848">
              <w:marLeft w:val="0"/>
              <w:marRight w:val="0"/>
              <w:marTop w:val="0"/>
              <w:marBottom w:val="0"/>
              <w:divBdr>
                <w:top w:val="none" w:sz="0" w:space="0" w:color="auto"/>
                <w:left w:val="none" w:sz="0" w:space="0" w:color="auto"/>
                <w:bottom w:val="none" w:sz="0" w:space="0" w:color="auto"/>
                <w:right w:val="none" w:sz="0" w:space="0" w:color="auto"/>
              </w:divBdr>
              <w:divsChild>
                <w:div w:id="1365132501">
                  <w:marLeft w:val="0"/>
                  <w:marRight w:val="0"/>
                  <w:marTop w:val="0"/>
                  <w:marBottom w:val="0"/>
                  <w:divBdr>
                    <w:top w:val="none" w:sz="0" w:space="0" w:color="auto"/>
                    <w:left w:val="none" w:sz="0" w:space="0" w:color="auto"/>
                    <w:bottom w:val="none" w:sz="0" w:space="0" w:color="auto"/>
                    <w:right w:val="none" w:sz="0" w:space="0" w:color="auto"/>
                  </w:divBdr>
                  <w:divsChild>
                    <w:div w:id="2005090677">
                      <w:marLeft w:val="0"/>
                      <w:marRight w:val="0"/>
                      <w:marTop w:val="0"/>
                      <w:marBottom w:val="0"/>
                      <w:divBdr>
                        <w:top w:val="none" w:sz="0" w:space="0" w:color="auto"/>
                        <w:left w:val="none" w:sz="0" w:space="0" w:color="auto"/>
                        <w:bottom w:val="none" w:sz="0" w:space="0" w:color="auto"/>
                        <w:right w:val="none" w:sz="0" w:space="0" w:color="auto"/>
                      </w:divBdr>
                    </w:div>
                    <w:div w:id="836961549">
                      <w:marLeft w:val="0"/>
                      <w:marRight w:val="0"/>
                      <w:marTop w:val="0"/>
                      <w:marBottom w:val="0"/>
                      <w:divBdr>
                        <w:top w:val="none" w:sz="0" w:space="0" w:color="auto"/>
                        <w:left w:val="none" w:sz="0" w:space="0" w:color="auto"/>
                        <w:bottom w:val="none" w:sz="0" w:space="0" w:color="auto"/>
                        <w:right w:val="none" w:sz="0" w:space="0" w:color="auto"/>
                      </w:divBdr>
                    </w:div>
                    <w:div w:id="1346397539">
                      <w:marLeft w:val="0"/>
                      <w:marRight w:val="0"/>
                      <w:marTop w:val="0"/>
                      <w:marBottom w:val="0"/>
                      <w:divBdr>
                        <w:top w:val="none" w:sz="0" w:space="0" w:color="auto"/>
                        <w:left w:val="none" w:sz="0" w:space="0" w:color="auto"/>
                        <w:bottom w:val="none" w:sz="0" w:space="0" w:color="auto"/>
                        <w:right w:val="none" w:sz="0" w:space="0" w:color="auto"/>
                      </w:divBdr>
                    </w:div>
                    <w:div w:id="593131150">
                      <w:marLeft w:val="0"/>
                      <w:marRight w:val="0"/>
                      <w:marTop w:val="0"/>
                      <w:marBottom w:val="0"/>
                      <w:divBdr>
                        <w:top w:val="none" w:sz="0" w:space="0" w:color="auto"/>
                        <w:left w:val="none" w:sz="0" w:space="0" w:color="auto"/>
                        <w:bottom w:val="none" w:sz="0" w:space="0" w:color="auto"/>
                        <w:right w:val="none" w:sz="0" w:space="0" w:color="auto"/>
                      </w:divBdr>
                    </w:div>
                    <w:div w:id="11046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187177">
      <w:bodyDiv w:val="1"/>
      <w:marLeft w:val="0"/>
      <w:marRight w:val="0"/>
      <w:marTop w:val="0"/>
      <w:marBottom w:val="0"/>
      <w:divBdr>
        <w:top w:val="none" w:sz="0" w:space="0" w:color="auto"/>
        <w:left w:val="none" w:sz="0" w:space="0" w:color="auto"/>
        <w:bottom w:val="none" w:sz="0" w:space="0" w:color="auto"/>
        <w:right w:val="none" w:sz="0" w:space="0" w:color="auto"/>
      </w:divBdr>
      <w:divsChild>
        <w:div w:id="1054544755">
          <w:marLeft w:val="0"/>
          <w:marRight w:val="0"/>
          <w:marTop w:val="0"/>
          <w:marBottom w:val="0"/>
          <w:divBdr>
            <w:top w:val="none" w:sz="0" w:space="0" w:color="auto"/>
            <w:left w:val="none" w:sz="0" w:space="0" w:color="auto"/>
            <w:bottom w:val="none" w:sz="0" w:space="0" w:color="auto"/>
            <w:right w:val="none" w:sz="0" w:space="0" w:color="auto"/>
          </w:divBdr>
        </w:div>
      </w:divsChild>
    </w:div>
    <w:div w:id="1088499637">
      <w:bodyDiv w:val="1"/>
      <w:marLeft w:val="0"/>
      <w:marRight w:val="0"/>
      <w:marTop w:val="0"/>
      <w:marBottom w:val="0"/>
      <w:divBdr>
        <w:top w:val="none" w:sz="0" w:space="0" w:color="auto"/>
        <w:left w:val="none" w:sz="0" w:space="0" w:color="auto"/>
        <w:bottom w:val="none" w:sz="0" w:space="0" w:color="auto"/>
        <w:right w:val="none" w:sz="0" w:space="0" w:color="auto"/>
      </w:divBdr>
    </w:div>
    <w:div w:id="1352031754">
      <w:bodyDiv w:val="1"/>
      <w:marLeft w:val="0"/>
      <w:marRight w:val="0"/>
      <w:marTop w:val="0"/>
      <w:marBottom w:val="0"/>
      <w:divBdr>
        <w:top w:val="none" w:sz="0" w:space="0" w:color="auto"/>
        <w:left w:val="none" w:sz="0" w:space="0" w:color="auto"/>
        <w:bottom w:val="none" w:sz="0" w:space="0" w:color="auto"/>
        <w:right w:val="none" w:sz="0" w:space="0" w:color="auto"/>
      </w:divBdr>
    </w:div>
    <w:div w:id="1352873043">
      <w:bodyDiv w:val="1"/>
      <w:marLeft w:val="0"/>
      <w:marRight w:val="0"/>
      <w:marTop w:val="0"/>
      <w:marBottom w:val="0"/>
      <w:divBdr>
        <w:top w:val="none" w:sz="0" w:space="0" w:color="auto"/>
        <w:left w:val="none" w:sz="0" w:space="0" w:color="auto"/>
        <w:bottom w:val="none" w:sz="0" w:space="0" w:color="auto"/>
        <w:right w:val="none" w:sz="0" w:space="0" w:color="auto"/>
      </w:divBdr>
    </w:div>
    <w:div w:id="1385715240">
      <w:bodyDiv w:val="1"/>
      <w:marLeft w:val="0"/>
      <w:marRight w:val="0"/>
      <w:marTop w:val="0"/>
      <w:marBottom w:val="0"/>
      <w:divBdr>
        <w:top w:val="none" w:sz="0" w:space="0" w:color="auto"/>
        <w:left w:val="none" w:sz="0" w:space="0" w:color="auto"/>
        <w:bottom w:val="none" w:sz="0" w:space="0" w:color="auto"/>
        <w:right w:val="none" w:sz="0" w:space="0" w:color="auto"/>
      </w:divBdr>
      <w:divsChild>
        <w:div w:id="2055426763">
          <w:marLeft w:val="0"/>
          <w:marRight w:val="0"/>
          <w:marTop w:val="0"/>
          <w:marBottom w:val="0"/>
          <w:divBdr>
            <w:top w:val="none" w:sz="0" w:space="0" w:color="auto"/>
            <w:left w:val="none" w:sz="0" w:space="0" w:color="auto"/>
            <w:bottom w:val="none" w:sz="0" w:space="0" w:color="auto"/>
            <w:right w:val="none" w:sz="0" w:space="0" w:color="auto"/>
          </w:divBdr>
        </w:div>
      </w:divsChild>
    </w:div>
    <w:div w:id="1677801050">
      <w:bodyDiv w:val="1"/>
      <w:marLeft w:val="0"/>
      <w:marRight w:val="0"/>
      <w:marTop w:val="0"/>
      <w:marBottom w:val="0"/>
      <w:divBdr>
        <w:top w:val="none" w:sz="0" w:space="0" w:color="auto"/>
        <w:left w:val="none" w:sz="0" w:space="0" w:color="auto"/>
        <w:bottom w:val="none" w:sz="0" w:space="0" w:color="auto"/>
        <w:right w:val="none" w:sz="0" w:space="0" w:color="auto"/>
      </w:divBdr>
    </w:div>
    <w:div w:id="1789667377">
      <w:bodyDiv w:val="1"/>
      <w:marLeft w:val="0"/>
      <w:marRight w:val="0"/>
      <w:marTop w:val="0"/>
      <w:marBottom w:val="0"/>
      <w:divBdr>
        <w:top w:val="none" w:sz="0" w:space="0" w:color="auto"/>
        <w:left w:val="none" w:sz="0" w:space="0" w:color="auto"/>
        <w:bottom w:val="none" w:sz="0" w:space="0" w:color="auto"/>
        <w:right w:val="none" w:sz="0" w:space="0" w:color="auto"/>
      </w:divBdr>
      <w:divsChild>
        <w:div w:id="283317421">
          <w:marLeft w:val="0"/>
          <w:marRight w:val="0"/>
          <w:marTop w:val="0"/>
          <w:marBottom w:val="180"/>
          <w:divBdr>
            <w:top w:val="none" w:sz="0" w:space="0" w:color="auto"/>
            <w:left w:val="none" w:sz="0" w:space="0" w:color="auto"/>
            <w:bottom w:val="none" w:sz="0" w:space="0" w:color="auto"/>
            <w:right w:val="none" w:sz="0" w:space="0" w:color="auto"/>
          </w:divBdr>
        </w:div>
        <w:div w:id="932278948">
          <w:marLeft w:val="0"/>
          <w:marRight w:val="0"/>
          <w:marTop w:val="0"/>
          <w:marBottom w:val="180"/>
          <w:divBdr>
            <w:top w:val="none" w:sz="0" w:space="0" w:color="auto"/>
            <w:left w:val="none" w:sz="0" w:space="0" w:color="auto"/>
            <w:bottom w:val="none" w:sz="0" w:space="0" w:color="auto"/>
            <w:right w:val="none" w:sz="0" w:space="0" w:color="auto"/>
          </w:divBdr>
        </w:div>
        <w:div w:id="585456566">
          <w:marLeft w:val="0"/>
          <w:marRight w:val="0"/>
          <w:marTop w:val="0"/>
          <w:marBottom w:val="180"/>
          <w:divBdr>
            <w:top w:val="none" w:sz="0" w:space="0" w:color="auto"/>
            <w:left w:val="none" w:sz="0" w:space="0" w:color="auto"/>
            <w:bottom w:val="none" w:sz="0" w:space="0" w:color="auto"/>
            <w:right w:val="none" w:sz="0" w:space="0" w:color="auto"/>
          </w:divBdr>
        </w:div>
      </w:divsChild>
    </w:div>
    <w:div w:id="2023511142">
      <w:bodyDiv w:val="1"/>
      <w:marLeft w:val="0"/>
      <w:marRight w:val="0"/>
      <w:marTop w:val="0"/>
      <w:marBottom w:val="0"/>
      <w:divBdr>
        <w:top w:val="none" w:sz="0" w:space="0" w:color="auto"/>
        <w:left w:val="none" w:sz="0" w:space="0" w:color="auto"/>
        <w:bottom w:val="none" w:sz="0" w:space="0" w:color="auto"/>
        <w:right w:val="none" w:sz="0" w:space="0" w:color="auto"/>
      </w:divBdr>
      <w:divsChild>
        <w:div w:id="1810315842">
          <w:marLeft w:val="0"/>
          <w:marRight w:val="0"/>
          <w:marTop w:val="0"/>
          <w:marBottom w:val="0"/>
          <w:divBdr>
            <w:top w:val="none" w:sz="0" w:space="0" w:color="auto"/>
            <w:left w:val="none" w:sz="0" w:space="0" w:color="auto"/>
            <w:bottom w:val="none" w:sz="0" w:space="0" w:color="auto"/>
            <w:right w:val="none" w:sz="0" w:space="0" w:color="auto"/>
          </w:divBdr>
          <w:divsChild>
            <w:div w:id="973171992">
              <w:marLeft w:val="0"/>
              <w:marRight w:val="120"/>
              <w:marTop w:val="0"/>
              <w:marBottom w:val="0"/>
              <w:divBdr>
                <w:top w:val="none" w:sz="0" w:space="0" w:color="auto"/>
                <w:left w:val="none" w:sz="0" w:space="0" w:color="auto"/>
                <w:bottom w:val="none" w:sz="0" w:space="0" w:color="auto"/>
                <w:right w:val="none" w:sz="0" w:space="0" w:color="auto"/>
              </w:divBdr>
            </w:div>
          </w:divsChild>
        </w:div>
        <w:div w:id="301620807">
          <w:marLeft w:val="0"/>
          <w:marRight w:val="0"/>
          <w:marTop w:val="0"/>
          <w:marBottom w:val="0"/>
          <w:divBdr>
            <w:top w:val="none" w:sz="0" w:space="0" w:color="auto"/>
            <w:left w:val="none" w:sz="0" w:space="0" w:color="auto"/>
            <w:bottom w:val="none" w:sz="0" w:space="0" w:color="auto"/>
            <w:right w:val="none" w:sz="0" w:space="0" w:color="auto"/>
          </w:divBdr>
          <w:divsChild>
            <w:div w:id="53516748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2</cp:revision>
  <cp:lastPrinted>2020-08-10T16:15:00Z</cp:lastPrinted>
  <dcterms:created xsi:type="dcterms:W3CDTF">2020-08-10T16:16:00Z</dcterms:created>
  <dcterms:modified xsi:type="dcterms:W3CDTF">2020-08-10T16:16:00Z</dcterms:modified>
</cp:coreProperties>
</file>