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45CBA" w14:textId="07F90B6B" w:rsidR="00785147" w:rsidRPr="002A7C5A" w:rsidRDefault="002A7C5A" w:rsidP="002A7C5A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HAKUNA MATATA</w:t>
      </w:r>
    </w:p>
    <w:p w14:paraId="4C2D7D42" w14:textId="1350B46C" w:rsidR="008A1617" w:rsidRDefault="00AF52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1994 m</w:t>
      </w:r>
      <w:r w:rsidR="002A7C5A">
        <w:rPr>
          <w:rFonts w:ascii="Georgia" w:hAnsi="Georgia"/>
          <w:sz w:val="24"/>
          <w:szCs w:val="24"/>
        </w:rPr>
        <w:t xml:space="preserve">y three children were 11, 9 and 6 when I took them to see Disney’s hit movie </w:t>
      </w:r>
      <w:r w:rsidR="002A7C5A" w:rsidRPr="002A7C5A">
        <w:rPr>
          <w:rFonts w:ascii="Georgia" w:hAnsi="Georgia"/>
          <w:i/>
          <w:iCs/>
          <w:sz w:val="24"/>
          <w:szCs w:val="24"/>
        </w:rPr>
        <w:t>The Lion King</w:t>
      </w:r>
      <w:r w:rsidR="002A7C5A">
        <w:rPr>
          <w:rFonts w:ascii="Georgia" w:hAnsi="Georgia"/>
          <w:sz w:val="24"/>
          <w:szCs w:val="24"/>
        </w:rPr>
        <w:t xml:space="preserve">.  While there were several </w:t>
      </w:r>
      <w:r w:rsidR="008E4332">
        <w:rPr>
          <w:rFonts w:ascii="Georgia" w:hAnsi="Georgia"/>
          <w:sz w:val="24"/>
          <w:szCs w:val="24"/>
        </w:rPr>
        <w:t>hit songs that came out of that animated classic (</w:t>
      </w:r>
      <w:r w:rsidR="008E4332" w:rsidRPr="008E4332">
        <w:rPr>
          <w:rFonts w:ascii="Georgia" w:hAnsi="Georgia"/>
          <w:i/>
          <w:iCs/>
          <w:sz w:val="24"/>
          <w:szCs w:val="24"/>
        </w:rPr>
        <w:t>The Circle of Life, Can You Feel The Love Tonight, I Just Can’t Wait To Be King</w:t>
      </w:r>
      <w:r w:rsidR="008E4332">
        <w:rPr>
          <w:rFonts w:ascii="Georgia" w:hAnsi="Georgia"/>
          <w:sz w:val="24"/>
          <w:szCs w:val="24"/>
        </w:rPr>
        <w:t xml:space="preserve">, </w:t>
      </w:r>
      <w:r w:rsidR="008E4332" w:rsidRPr="008E4332">
        <w:rPr>
          <w:rFonts w:ascii="Georgia" w:hAnsi="Georgia"/>
          <w:i/>
          <w:iCs/>
          <w:sz w:val="24"/>
          <w:szCs w:val="24"/>
        </w:rPr>
        <w:t>The Lion Sleeps Tonight</w:t>
      </w:r>
      <w:r w:rsidR="001F1A85">
        <w:rPr>
          <w:rFonts w:ascii="Georgia" w:hAnsi="Georgia"/>
          <w:i/>
          <w:iCs/>
          <w:sz w:val="24"/>
          <w:szCs w:val="24"/>
        </w:rPr>
        <w:t xml:space="preserve"> – </w:t>
      </w:r>
      <w:r w:rsidR="001F1A85" w:rsidRPr="001F1A85">
        <w:rPr>
          <w:rFonts w:ascii="Georgia" w:hAnsi="Georgia"/>
          <w:sz w:val="24"/>
          <w:szCs w:val="24"/>
        </w:rPr>
        <w:t xml:space="preserve">which, by the way, was sung so much better by The Tokens in 1961 when I was </w:t>
      </w:r>
      <w:r w:rsidR="001F1A85">
        <w:rPr>
          <w:rFonts w:ascii="Georgia" w:hAnsi="Georgia"/>
          <w:sz w:val="24"/>
          <w:szCs w:val="24"/>
        </w:rPr>
        <w:t>a kid</w:t>
      </w:r>
      <w:r w:rsidR="008E4332">
        <w:rPr>
          <w:rFonts w:ascii="Georgia" w:hAnsi="Georgia"/>
          <w:sz w:val="24"/>
          <w:szCs w:val="24"/>
        </w:rPr>
        <w:t>)</w:t>
      </w:r>
      <w:r w:rsidR="001F1A85">
        <w:rPr>
          <w:rFonts w:ascii="Georgia" w:hAnsi="Georgia"/>
          <w:sz w:val="24"/>
          <w:szCs w:val="24"/>
        </w:rPr>
        <w:t xml:space="preserve">, the one sung by Timon and Pumbaa to their new friend Simba was my favorite.  The warthog and meerkat instructed the young lion </w:t>
      </w:r>
      <w:r>
        <w:rPr>
          <w:rFonts w:ascii="Georgia" w:hAnsi="Georgia"/>
          <w:sz w:val="24"/>
          <w:szCs w:val="24"/>
        </w:rPr>
        <w:t xml:space="preserve">cub </w:t>
      </w:r>
      <w:r w:rsidR="001F1A85">
        <w:rPr>
          <w:rFonts w:ascii="Georgia" w:hAnsi="Georgia"/>
          <w:sz w:val="24"/>
          <w:szCs w:val="24"/>
        </w:rPr>
        <w:t>their philosophy of life</w:t>
      </w:r>
      <w:r>
        <w:rPr>
          <w:rFonts w:ascii="Georgia" w:hAnsi="Georgia"/>
          <w:sz w:val="24"/>
          <w:szCs w:val="24"/>
        </w:rPr>
        <w:t xml:space="preserve">, which they called </w:t>
      </w:r>
      <w:r w:rsidRPr="00295916">
        <w:rPr>
          <w:rFonts w:ascii="Georgia" w:hAnsi="Georgia"/>
          <w:i/>
          <w:iCs/>
          <w:sz w:val="24"/>
          <w:szCs w:val="24"/>
        </w:rPr>
        <w:t>Hakuna Matata</w:t>
      </w:r>
      <w:r w:rsidR="001F1A85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Simba </w:t>
      </w:r>
      <w:r w:rsidR="000A04FA">
        <w:rPr>
          <w:rFonts w:ascii="Georgia" w:hAnsi="Georgia"/>
          <w:sz w:val="24"/>
          <w:szCs w:val="24"/>
        </w:rPr>
        <w:t xml:space="preserve">was </w:t>
      </w:r>
      <w:r>
        <w:rPr>
          <w:rFonts w:ascii="Georgia" w:hAnsi="Georgia"/>
          <w:sz w:val="24"/>
          <w:szCs w:val="24"/>
        </w:rPr>
        <w:t>frett</w:t>
      </w:r>
      <w:r w:rsidR="000A04FA">
        <w:rPr>
          <w:rFonts w:ascii="Georgia" w:hAnsi="Georgia"/>
          <w:sz w:val="24"/>
          <w:szCs w:val="24"/>
        </w:rPr>
        <w:t>ing</w:t>
      </w:r>
      <w:r>
        <w:rPr>
          <w:rFonts w:ascii="Georgia" w:hAnsi="Georgia"/>
          <w:sz w:val="24"/>
          <w:szCs w:val="24"/>
        </w:rPr>
        <w:t xml:space="preserve"> over his future, so these two from the African </w:t>
      </w:r>
      <w:r w:rsidR="008A1617">
        <w:rPr>
          <w:rFonts w:ascii="Georgia" w:hAnsi="Georgia"/>
          <w:sz w:val="24"/>
          <w:szCs w:val="24"/>
        </w:rPr>
        <w:t>Serengeti instruct</w:t>
      </w:r>
      <w:r w:rsidR="000A04FA">
        <w:rPr>
          <w:rFonts w:ascii="Georgia" w:hAnsi="Georgia"/>
          <w:sz w:val="24"/>
          <w:szCs w:val="24"/>
        </w:rPr>
        <w:t>ed</w:t>
      </w:r>
      <w:r w:rsidR="008A1617">
        <w:rPr>
          <w:rFonts w:ascii="Georgia" w:hAnsi="Georgia"/>
          <w:sz w:val="24"/>
          <w:szCs w:val="24"/>
        </w:rPr>
        <w:t xml:space="preserve"> him in a better way to look at life.</w:t>
      </w:r>
    </w:p>
    <w:p w14:paraId="2D59E37D" w14:textId="7D7C254F" w:rsidR="008A1617" w:rsidRPr="00A03AAD" w:rsidRDefault="008A1617" w:rsidP="008A161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03AAD">
        <w:rPr>
          <w:rFonts w:ascii="Arial" w:hAnsi="Arial" w:cs="Arial"/>
          <w:color w:val="000000" w:themeColor="text1"/>
        </w:rPr>
        <w:t xml:space="preserve">Hakuna Matata!  What a wonderful phrase.  Hakuna Matata!  </w:t>
      </w:r>
      <w:proofErr w:type="spellStart"/>
      <w:r w:rsidRPr="00A03AAD">
        <w:rPr>
          <w:rFonts w:ascii="Arial" w:hAnsi="Arial" w:cs="Arial"/>
          <w:color w:val="000000" w:themeColor="text1"/>
        </w:rPr>
        <w:t>Ain't</w:t>
      </w:r>
      <w:proofErr w:type="spellEnd"/>
      <w:r w:rsidRPr="00A03AAD">
        <w:rPr>
          <w:rFonts w:ascii="Arial" w:hAnsi="Arial" w:cs="Arial"/>
          <w:color w:val="000000" w:themeColor="text1"/>
        </w:rPr>
        <w:t xml:space="preserve"> no passing craze.</w:t>
      </w:r>
    </w:p>
    <w:p w14:paraId="4DB6AA80" w14:textId="70BF5613" w:rsidR="002A7C5A" w:rsidRPr="00A03AAD" w:rsidRDefault="008A1617" w:rsidP="008A1617">
      <w:pPr>
        <w:pStyle w:val="bparact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A03AAD">
        <w:rPr>
          <w:rFonts w:ascii="Arial" w:hAnsi="Arial" w:cs="Arial"/>
          <w:color w:val="000000" w:themeColor="text1"/>
        </w:rPr>
        <w:t xml:space="preserve">It means no worries for the rest of your days.  </w:t>
      </w:r>
      <w:proofErr w:type="gramStart"/>
      <w:r w:rsidRPr="00A03AAD">
        <w:rPr>
          <w:rFonts w:ascii="Arial" w:hAnsi="Arial" w:cs="Arial"/>
          <w:color w:val="000000" w:themeColor="text1"/>
        </w:rPr>
        <w:t>It's</w:t>
      </w:r>
      <w:proofErr w:type="gramEnd"/>
      <w:r w:rsidRPr="00A03AAD">
        <w:rPr>
          <w:rFonts w:ascii="Arial" w:hAnsi="Arial" w:cs="Arial"/>
          <w:color w:val="000000" w:themeColor="text1"/>
        </w:rPr>
        <w:t xml:space="preserve"> our problem-free philosophy.  </w:t>
      </w:r>
      <w:r w:rsidR="00A03AAD">
        <w:rPr>
          <w:rFonts w:ascii="Arial" w:hAnsi="Arial" w:cs="Arial"/>
          <w:color w:val="000000" w:themeColor="text1"/>
        </w:rPr>
        <w:br/>
      </w:r>
      <w:r w:rsidRPr="00A03AAD">
        <w:rPr>
          <w:rFonts w:ascii="Arial" w:hAnsi="Arial" w:cs="Arial"/>
          <w:color w:val="000000" w:themeColor="text1"/>
        </w:rPr>
        <w:t>Hakuna Matata!</w:t>
      </w:r>
    </w:p>
    <w:p w14:paraId="7F3A8F9A" w14:textId="70CA33E2" w:rsidR="008A1617" w:rsidRDefault="008A1617" w:rsidP="008A1617">
      <w:pPr>
        <w:pStyle w:val="bparactl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br/>
        <w:t xml:space="preserve">Hakuna Matata is taken from the East African language of Swahili.  Hakuna means “there – is not here,” and Matata means “troubles or problems.”  Put together the phrase means my troubles or problems are not here, they are over there, so </w:t>
      </w:r>
      <w:proofErr w:type="gramStart"/>
      <w:r>
        <w:rPr>
          <w:rFonts w:ascii="Georgia" w:hAnsi="Georgia"/>
          <w:color w:val="000000" w:themeColor="text1"/>
        </w:rPr>
        <w:t>don’t</w:t>
      </w:r>
      <w:proofErr w:type="gramEnd"/>
      <w:r>
        <w:rPr>
          <w:rFonts w:ascii="Georgia" w:hAnsi="Georgia"/>
          <w:color w:val="000000" w:themeColor="text1"/>
        </w:rPr>
        <w:t xml:space="preserve"> worry about them.  </w:t>
      </w:r>
      <w:r w:rsidR="003528AC">
        <w:rPr>
          <w:rFonts w:ascii="Georgia" w:hAnsi="Georgia"/>
          <w:color w:val="000000" w:themeColor="text1"/>
        </w:rPr>
        <w:t xml:space="preserve">While they probably would never admit </w:t>
      </w:r>
      <w:proofErr w:type="gramStart"/>
      <w:r w:rsidR="003528AC">
        <w:rPr>
          <w:rFonts w:ascii="Georgia" w:hAnsi="Georgia"/>
          <w:color w:val="000000" w:themeColor="text1"/>
        </w:rPr>
        <w:t>it</w:t>
      </w:r>
      <w:proofErr w:type="gramEnd"/>
      <w:r w:rsidR="003528AC">
        <w:rPr>
          <w:rFonts w:ascii="Georgia" w:hAnsi="Georgia"/>
          <w:color w:val="000000" w:themeColor="text1"/>
        </w:rPr>
        <w:t xml:space="preserve"> I think the writers of that song borrowed heavily from the old Bobby McFerrin song, </w:t>
      </w:r>
      <w:r w:rsidR="003528AC" w:rsidRPr="003528AC">
        <w:rPr>
          <w:rFonts w:ascii="Georgia" w:hAnsi="Georgia"/>
          <w:i/>
          <w:iCs/>
          <w:color w:val="000000" w:themeColor="text1"/>
        </w:rPr>
        <w:t>Don’t Worry – Be Happy</w:t>
      </w:r>
      <w:r w:rsidR="003528AC">
        <w:rPr>
          <w:rFonts w:ascii="Georgia" w:hAnsi="Georgia"/>
          <w:color w:val="000000" w:themeColor="text1"/>
        </w:rPr>
        <w:t>.  His opening lines went like this,</w:t>
      </w:r>
    </w:p>
    <w:p w14:paraId="18354802" w14:textId="4F184593" w:rsidR="003528AC" w:rsidRDefault="003528AC" w:rsidP="008A1617">
      <w:pPr>
        <w:pStyle w:val="bparactl"/>
        <w:shd w:val="clear" w:color="auto" w:fill="FFFFFF"/>
        <w:spacing w:before="0" w:beforeAutospacing="0" w:after="0" w:afterAutospacing="0"/>
        <w:rPr>
          <w:rFonts w:ascii="Georgia" w:hAnsi="Georgia"/>
          <w:color w:val="000000" w:themeColor="text1"/>
        </w:rPr>
      </w:pPr>
    </w:p>
    <w:p w14:paraId="77C75809" w14:textId="38B749B4" w:rsidR="003528AC" w:rsidRPr="00A03AAD" w:rsidRDefault="003528AC" w:rsidP="00352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>Here's a little song I wrote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>You</w:t>
      </w:r>
      <w:proofErr w:type="gramEnd"/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might want to sing it note for note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>Don't worry, be happy</w:t>
      </w:r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br/>
        <w:t>In every life we have some trouble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>But</w:t>
      </w:r>
      <w:proofErr w:type="gramEnd"/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when you worry you make it double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3528AC">
        <w:rPr>
          <w:rFonts w:ascii="Arial" w:eastAsia="Times New Roman" w:hAnsi="Arial" w:cs="Arial"/>
          <w:color w:val="000000" w:themeColor="text1"/>
          <w:sz w:val="24"/>
          <w:szCs w:val="24"/>
        </w:rPr>
        <w:br/>
        <w:t>Don't worry, be happy</w:t>
      </w:r>
      <w:r w:rsidR="001F02C3" w:rsidRPr="00A03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</w:p>
    <w:p w14:paraId="0DD1F4DA" w14:textId="2FB951FA" w:rsidR="001F02C3" w:rsidRDefault="001F02C3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</w:p>
    <w:p w14:paraId="738AC201" w14:textId="572CDEE2" w:rsidR="001F02C3" w:rsidRDefault="001F02C3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But my 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>own personal philosophy I latched onto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 xml:space="preserve">and have tried to live throughout my life 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goes back to my childhood when my parents took me to see Disney’s </w:t>
      </w:r>
      <w:r w:rsidRPr="001F02C3">
        <w:rPr>
          <w:rFonts w:ascii="Georgia" w:hAnsi="Georgia" w:cs="Arial"/>
          <w:i/>
          <w:iCs/>
          <w:color w:val="000000" w:themeColor="text1"/>
          <w:sz w:val="24"/>
          <w:szCs w:val="24"/>
        </w:rPr>
        <w:t>Song of the South</w:t>
      </w:r>
      <w:r>
        <w:rPr>
          <w:rFonts w:ascii="Georgia" w:hAnsi="Georgia" w:cs="Arial"/>
          <w:color w:val="000000" w:themeColor="text1"/>
          <w:sz w:val="24"/>
          <w:szCs w:val="24"/>
        </w:rPr>
        <w:t xml:space="preserve">.  I still remember Uncle Remus (played by James </w:t>
      </w:r>
      <w:proofErr w:type="spellStart"/>
      <w:r>
        <w:rPr>
          <w:rFonts w:ascii="Georgia" w:hAnsi="Georgia" w:cs="Arial"/>
          <w:color w:val="000000" w:themeColor="text1"/>
          <w:sz w:val="24"/>
          <w:szCs w:val="24"/>
        </w:rPr>
        <w:t>Baskett</w:t>
      </w:r>
      <w:proofErr w:type="spellEnd"/>
      <w:r w:rsidR="00A03AAD">
        <w:rPr>
          <w:rFonts w:ascii="Georgia" w:hAnsi="Georgia" w:cs="Arial"/>
          <w:color w:val="000000" w:themeColor="text1"/>
          <w:sz w:val="24"/>
          <w:szCs w:val="24"/>
        </w:rPr>
        <w:t xml:space="preserve"> – who by the way, was the first black male </w:t>
      </w:r>
      <w:r w:rsidR="00295916">
        <w:rPr>
          <w:rFonts w:ascii="Georgia" w:hAnsi="Georgia" w:cs="Arial"/>
          <w:color w:val="000000" w:themeColor="text1"/>
          <w:sz w:val="24"/>
          <w:szCs w:val="24"/>
        </w:rPr>
        <w:t>actor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 xml:space="preserve"> to ever receive an Oscar for his </w:t>
      </w:r>
      <w:r w:rsidR="00611DA0">
        <w:rPr>
          <w:rFonts w:ascii="Georgia" w:hAnsi="Georgia" w:cs="Arial"/>
          <w:color w:val="000000" w:themeColor="text1"/>
          <w:sz w:val="24"/>
          <w:szCs w:val="24"/>
        </w:rPr>
        <w:t>performance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 xml:space="preserve">), sang the song I </w:t>
      </w:r>
      <w:r w:rsidR="00611DA0">
        <w:rPr>
          <w:rFonts w:ascii="Georgia" w:hAnsi="Georgia" w:cs="Arial"/>
          <w:color w:val="000000" w:themeColor="text1"/>
          <w:sz w:val="24"/>
          <w:szCs w:val="24"/>
        </w:rPr>
        <w:t xml:space="preserve">still 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>love</w:t>
      </w:r>
      <w:r w:rsidR="00611DA0">
        <w:rPr>
          <w:rFonts w:ascii="Georgia" w:hAnsi="Georgia" w:cs="Arial"/>
          <w:color w:val="000000" w:themeColor="text1"/>
          <w:sz w:val="24"/>
          <w:szCs w:val="24"/>
        </w:rPr>
        <w:t xml:space="preserve"> to sing</w:t>
      </w:r>
      <w:r w:rsidR="00A03AAD">
        <w:rPr>
          <w:rFonts w:ascii="Georgia" w:hAnsi="Georgia" w:cs="Arial"/>
          <w:color w:val="000000" w:themeColor="text1"/>
          <w:sz w:val="24"/>
          <w:szCs w:val="24"/>
        </w:rPr>
        <w:t>:</w:t>
      </w:r>
    </w:p>
    <w:p w14:paraId="69BF98F2" w14:textId="765B5E97" w:rsidR="00A03AAD" w:rsidRDefault="00A03AAD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</w:p>
    <w:p w14:paraId="2A48CF87" w14:textId="0B54AA25" w:rsidR="00A03AAD" w:rsidRPr="00A03AAD" w:rsidRDefault="00A03AAD" w:rsidP="003528AC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3AAD">
        <w:rPr>
          <w:rFonts w:ascii="Arial" w:hAnsi="Arial" w:cs="Arial"/>
          <w:color w:val="000000" w:themeColor="text1"/>
          <w:sz w:val="24"/>
          <w:szCs w:val="24"/>
        </w:rPr>
        <w:t>Zip-a-dee-doo-dah, zip-a-dee-ay; My, oh, my, what a wonderful day.</w:t>
      </w:r>
      <w:r w:rsidRPr="00A03AAD">
        <w:rPr>
          <w:rFonts w:ascii="Arial" w:hAnsi="Arial" w:cs="Arial"/>
          <w:color w:val="000000" w:themeColor="text1"/>
          <w:sz w:val="24"/>
          <w:szCs w:val="24"/>
        </w:rPr>
        <w:br/>
        <w:t xml:space="preserve">Plenty of sunshine </w:t>
      </w:r>
      <w:proofErr w:type="spellStart"/>
      <w:r w:rsidRPr="00A03AAD">
        <w:rPr>
          <w:rFonts w:ascii="Arial" w:hAnsi="Arial" w:cs="Arial"/>
          <w:color w:val="000000" w:themeColor="text1"/>
          <w:sz w:val="24"/>
          <w:szCs w:val="24"/>
        </w:rPr>
        <w:t>headin</w:t>
      </w:r>
      <w:proofErr w:type="spellEnd"/>
      <w:r w:rsidRPr="00A03AAD">
        <w:rPr>
          <w:rFonts w:ascii="Arial" w:hAnsi="Arial" w:cs="Arial"/>
          <w:color w:val="000000" w:themeColor="text1"/>
          <w:sz w:val="24"/>
          <w:szCs w:val="24"/>
        </w:rPr>
        <w:t>’ my way, Zip-a-dee-doo-dah, zip-a-dee-ay.</w:t>
      </w:r>
      <w:r w:rsidRPr="00A03AAD">
        <w:rPr>
          <w:rFonts w:ascii="Arial" w:hAnsi="Arial" w:cs="Arial"/>
          <w:color w:val="000000" w:themeColor="text1"/>
          <w:sz w:val="24"/>
          <w:szCs w:val="24"/>
        </w:rPr>
        <w:br/>
        <w:t xml:space="preserve">Mister Bluebird’s on my shoulder, It’s the truth, It’s factual, Everything is </w:t>
      </w:r>
      <w:proofErr w:type="spellStart"/>
      <w:r w:rsidRPr="00A03AAD">
        <w:rPr>
          <w:rFonts w:ascii="Arial" w:hAnsi="Arial" w:cs="Arial"/>
          <w:color w:val="000000" w:themeColor="text1"/>
          <w:sz w:val="24"/>
          <w:szCs w:val="24"/>
        </w:rPr>
        <w:t>satisfach’ll</w:t>
      </w:r>
      <w:proofErr w:type="spellEnd"/>
      <w:r w:rsidRPr="00A03AAD">
        <w:rPr>
          <w:rFonts w:ascii="Arial" w:hAnsi="Arial" w:cs="Arial"/>
          <w:color w:val="000000" w:themeColor="text1"/>
          <w:sz w:val="24"/>
          <w:szCs w:val="24"/>
        </w:rPr>
        <w:t>”</w:t>
      </w:r>
    </w:p>
    <w:p w14:paraId="4A0FF501" w14:textId="2E174486" w:rsidR="00A03AAD" w:rsidRDefault="00A03AAD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 w:rsidRPr="00A03AAD">
        <w:rPr>
          <w:rFonts w:ascii="Arial" w:hAnsi="Arial" w:cs="Arial"/>
          <w:color w:val="000000" w:themeColor="text1"/>
          <w:sz w:val="24"/>
          <w:szCs w:val="24"/>
        </w:rPr>
        <w:t>Zip-a-dee-doo-dah, zip-a-dee-ay; Wonderful feeling, wonderful day!  Yes sir</w:t>
      </w:r>
      <w:r>
        <w:rPr>
          <w:rFonts w:ascii="Georgia" w:hAnsi="Georgia" w:cs="Arial"/>
          <w:color w:val="000000" w:themeColor="text1"/>
          <w:sz w:val="24"/>
          <w:szCs w:val="24"/>
        </w:rPr>
        <w:t>!</w:t>
      </w:r>
    </w:p>
    <w:p w14:paraId="4DAC8658" w14:textId="6EAACA9D" w:rsidR="00A03AAD" w:rsidRDefault="00A03AAD" w:rsidP="003528AC">
      <w:pPr>
        <w:shd w:val="clear" w:color="auto" w:fill="FFFFFF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</w:p>
    <w:p w14:paraId="4AC83922" w14:textId="53C7A84B" w:rsidR="00611DA0" w:rsidRDefault="001F02C3" w:rsidP="00A03A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Hakuna Matata.  </w:t>
      </w:r>
      <w:proofErr w:type="gramStart"/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Don’t</w:t>
      </w:r>
      <w:proofErr w:type="gramEnd"/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worry, be happy.  </w:t>
      </w:r>
      <w:r w:rsidR="00A03AA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Zip-a-dee-doo-dah. 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Are these </w:t>
      </w:r>
      <w:r w:rsidR="00611DA0">
        <w:rPr>
          <w:rFonts w:ascii="Georgia" w:eastAsia="Times New Roman" w:hAnsi="Georgia" w:cs="Times New Roman"/>
          <w:color w:val="000000" w:themeColor="text1"/>
          <w:sz w:val="24"/>
          <w:szCs w:val="24"/>
        </w:rPr>
        <w:t>lyrics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implying we should just go through life</w:t>
      </w:r>
      <w:r w:rsidR="00A03AAD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acting as if bad things never happen to good people?  </w:t>
      </w:r>
      <w:r w:rsidR="00611DA0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No student of the Bible would be so foolish to think that.  Job, who was no stranger to trouble, spoke the truth when he told his three friends </w:t>
      </w:r>
      <w:r w:rsidR="007C2ECB">
        <w:rPr>
          <w:rFonts w:ascii="Georgia" w:eastAsia="Times New Roman" w:hAnsi="Georgia" w:cs="Times New Roman"/>
          <w:color w:val="000000" w:themeColor="text1"/>
          <w:sz w:val="24"/>
          <w:szCs w:val="24"/>
        </w:rPr>
        <w:t>(</w:t>
      </w:r>
      <w:r w:rsidR="00611DA0">
        <w:rPr>
          <w:rFonts w:ascii="Georgia" w:eastAsia="Times New Roman" w:hAnsi="Georgia" w:cs="Times New Roman"/>
          <w:color w:val="000000" w:themeColor="text1"/>
          <w:sz w:val="24"/>
          <w:szCs w:val="24"/>
        </w:rPr>
        <w:t>Job 14:1-2</w:t>
      </w:r>
      <w:r w:rsidR="007C2ECB">
        <w:rPr>
          <w:rFonts w:ascii="Georgia" w:eastAsia="Times New Roman" w:hAnsi="Georgia" w:cs="Times New Roman"/>
          <w:color w:val="000000" w:themeColor="text1"/>
          <w:sz w:val="24"/>
          <w:szCs w:val="24"/>
        </w:rPr>
        <w:t>),</w:t>
      </w:r>
      <w:r w:rsidR="00611DA0">
        <w:rPr>
          <w:rFonts w:ascii="Georgia" w:eastAsia="Times New Roman" w:hAnsi="Georgia" w:cs="Times New Roman"/>
          <w:color w:val="000000" w:themeColor="text1"/>
          <w:sz w:val="24"/>
          <w:szCs w:val="24"/>
        </w:rPr>
        <w:t xml:space="preserve"> </w:t>
      </w:r>
    </w:p>
    <w:p w14:paraId="5EB5564F" w14:textId="528DFC20" w:rsidR="00611DA0" w:rsidRPr="00611DA0" w:rsidRDefault="00611DA0" w:rsidP="00A03A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 w:themeColor="text1"/>
        </w:rPr>
      </w:pPr>
      <w:r w:rsidRPr="00611DA0">
        <w:rPr>
          <w:rFonts w:ascii="Times New Roman" w:hAnsi="Times New Roman" w:cs="Times New Roman"/>
          <w:i/>
          <w:iCs/>
        </w:rPr>
        <w:t>​</w:t>
      </w:r>
      <w:r w:rsidRPr="00611DA0">
        <w:rPr>
          <w:rFonts w:ascii="Georgia" w:hAnsi="Georgia"/>
          <w:i/>
          <w:iCs/>
          <w:vertAlign w:val="superscript"/>
        </w:rPr>
        <w:t>1</w:t>
      </w:r>
      <w:r w:rsidRPr="00611DA0">
        <w:rPr>
          <w:rFonts w:ascii="Georgia" w:hAnsi="Georgia"/>
          <w:i/>
          <w:iCs/>
        </w:rPr>
        <w:t xml:space="preserve"> “Man who is born of woman Is of few days and full of trouble.</w:t>
      </w:r>
      <w:r w:rsidRPr="00611DA0">
        <w:rPr>
          <w:rFonts w:ascii="Georgia" w:hAnsi="Georgia"/>
          <w:i/>
          <w:iCs/>
        </w:rPr>
        <w:br/>
      </w:r>
      <w:r w:rsidRPr="00611DA0">
        <w:rPr>
          <w:rFonts w:ascii="Georgia" w:hAnsi="Georgia"/>
          <w:i/>
          <w:iCs/>
          <w:vertAlign w:val="superscript"/>
        </w:rPr>
        <w:t>2</w:t>
      </w:r>
      <w:r w:rsidRPr="00611DA0">
        <w:rPr>
          <w:rFonts w:ascii="Georgia" w:hAnsi="Georgia"/>
          <w:i/>
          <w:iCs/>
        </w:rPr>
        <w:t xml:space="preserve"> He comes forth like a flower and fades away; He flees like a shadow and does not continue.</w:t>
      </w:r>
    </w:p>
    <w:p w14:paraId="2BF1276A" w14:textId="04D4C3D6" w:rsidR="00611DA0" w:rsidRDefault="00611DA0" w:rsidP="00A03AA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</w:rPr>
      </w:pPr>
    </w:p>
    <w:p w14:paraId="309E9374" w14:textId="41BA81CE" w:rsidR="007C2ECB" w:rsidRDefault="00611DA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</w:rPr>
        <w:t>We live in a sin-cursed broken world that groans to be restored (Rom. 8:22).  Paul said even Christians are not exempt from this painful world</w:t>
      </w:r>
      <w:r w:rsidR="007C2ECB">
        <w:rPr>
          <w:rFonts w:ascii="Georgia" w:eastAsia="Times New Roman" w:hAnsi="Georgia" w:cs="Times New Roman"/>
          <w:color w:val="000000" w:themeColor="text1"/>
          <w:sz w:val="24"/>
          <w:szCs w:val="24"/>
        </w:rPr>
        <w:t>.  “</w:t>
      </w:r>
      <w:r w:rsidR="007C2ECB" w:rsidRPr="007C2ECB">
        <w:rPr>
          <w:rFonts w:ascii="Georgia" w:hAnsi="Georgia"/>
          <w:i/>
          <w:iCs/>
          <w:sz w:val="24"/>
          <w:szCs w:val="24"/>
        </w:rPr>
        <w:t xml:space="preserve">Not only that, but we also who have the </w:t>
      </w:r>
      <w:proofErr w:type="spellStart"/>
      <w:r w:rsidR="007C2ECB" w:rsidRPr="007C2ECB">
        <w:rPr>
          <w:rFonts w:ascii="Georgia" w:hAnsi="Georgia"/>
          <w:i/>
          <w:iCs/>
          <w:sz w:val="24"/>
          <w:szCs w:val="24"/>
        </w:rPr>
        <w:t>firstfruits</w:t>
      </w:r>
      <w:proofErr w:type="spellEnd"/>
      <w:r w:rsidR="007C2ECB" w:rsidRPr="007C2ECB">
        <w:rPr>
          <w:rFonts w:ascii="Georgia" w:hAnsi="Georgia"/>
          <w:i/>
          <w:iCs/>
          <w:sz w:val="24"/>
          <w:szCs w:val="24"/>
        </w:rPr>
        <w:t xml:space="preserve"> of the Spirit, even we ourselves groan within ourselves, eagerly waiting for the adoption, the redemption of our body</w:t>
      </w:r>
      <w:r w:rsidR="007C2ECB" w:rsidRPr="007C2ECB">
        <w:rPr>
          <w:rFonts w:ascii="Georgia" w:hAnsi="Georgia"/>
          <w:sz w:val="24"/>
          <w:szCs w:val="24"/>
        </w:rPr>
        <w:t xml:space="preserve">” (Rom. 8:23).  </w:t>
      </w:r>
    </w:p>
    <w:p w14:paraId="5A91500A" w14:textId="77777777" w:rsidR="007C2ECB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767209C7" w14:textId="6FEECC74" w:rsidR="00473B21" w:rsidRDefault="00473B21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I</w:t>
      </w:r>
      <w:r w:rsidR="007C2ECB">
        <w:rPr>
          <w:rFonts w:ascii="Georgia" w:hAnsi="Georgia"/>
          <w:sz w:val="24"/>
          <w:szCs w:val="24"/>
        </w:rPr>
        <w:t xml:space="preserve">t is not naïve </w:t>
      </w:r>
      <w:r>
        <w:rPr>
          <w:rFonts w:ascii="Georgia" w:hAnsi="Georgia"/>
          <w:sz w:val="24"/>
          <w:szCs w:val="24"/>
        </w:rPr>
        <w:t>for</w:t>
      </w:r>
      <w:r w:rsidR="007C2ECB">
        <w:rPr>
          <w:rFonts w:ascii="Georgia" w:hAnsi="Georgia"/>
          <w:sz w:val="24"/>
          <w:szCs w:val="24"/>
        </w:rPr>
        <w:t xml:space="preserve"> Christians to </w:t>
      </w:r>
      <w:r>
        <w:rPr>
          <w:rFonts w:ascii="Georgia" w:hAnsi="Georgia"/>
          <w:sz w:val="24"/>
          <w:szCs w:val="24"/>
        </w:rPr>
        <w:t>believe in</w:t>
      </w:r>
      <w:r w:rsidR="007C2ECB">
        <w:rPr>
          <w:rFonts w:ascii="Georgia" w:hAnsi="Georgia"/>
          <w:sz w:val="24"/>
          <w:szCs w:val="24"/>
        </w:rPr>
        <w:t xml:space="preserve"> happiness </w:t>
      </w:r>
      <w:proofErr w:type="gramStart"/>
      <w:r w:rsidR="007C2ECB">
        <w:rPr>
          <w:rFonts w:ascii="Georgia" w:hAnsi="Georgia"/>
          <w:sz w:val="24"/>
          <w:szCs w:val="24"/>
        </w:rPr>
        <w:t>in the midst of</w:t>
      </w:r>
      <w:proofErr w:type="gramEnd"/>
      <w:r w:rsidR="007C2ECB">
        <w:rPr>
          <w:rFonts w:ascii="Georgia" w:hAnsi="Georgia"/>
          <w:sz w:val="24"/>
          <w:szCs w:val="24"/>
        </w:rPr>
        <w:t xml:space="preserve"> misery.  We do no more than Jesus and Paul when we show to the </w:t>
      </w:r>
      <w:proofErr w:type="gramStart"/>
      <w:r w:rsidR="007C2ECB">
        <w:rPr>
          <w:rFonts w:ascii="Georgia" w:hAnsi="Georgia"/>
          <w:sz w:val="24"/>
          <w:szCs w:val="24"/>
        </w:rPr>
        <w:t>world</w:t>
      </w:r>
      <w:proofErr w:type="gramEnd"/>
      <w:r w:rsidR="007C2ECB">
        <w:rPr>
          <w:rFonts w:ascii="Georgia" w:hAnsi="Georgia"/>
          <w:sz w:val="24"/>
          <w:szCs w:val="24"/>
        </w:rPr>
        <w:t xml:space="preserve"> we have an inner strength, an inner peace, </w:t>
      </w:r>
      <w:r w:rsidR="00295916">
        <w:rPr>
          <w:rFonts w:ascii="Georgia" w:hAnsi="Georgia"/>
          <w:sz w:val="24"/>
          <w:szCs w:val="24"/>
        </w:rPr>
        <w:t xml:space="preserve">a contentment </w:t>
      </w:r>
      <w:r w:rsidR="007C2ECB">
        <w:rPr>
          <w:rFonts w:ascii="Georgia" w:hAnsi="Georgia"/>
          <w:sz w:val="24"/>
          <w:szCs w:val="24"/>
        </w:rPr>
        <w:t xml:space="preserve">that overrides the trials and tribulations we all must endure.  </w:t>
      </w:r>
    </w:p>
    <w:p w14:paraId="3BDFF6B2" w14:textId="77777777" w:rsidR="00473B21" w:rsidRDefault="00473B21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11211A2C" w14:textId="749756B5" w:rsidR="001F1A85" w:rsidRPr="00473B21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Jesus promises us this</w:t>
      </w:r>
      <w:proofErr w:type="gramStart"/>
      <w:r w:rsidRPr="007C2ECB">
        <w:rPr>
          <w:rFonts w:ascii="Georgia" w:hAnsi="Georgia"/>
          <w:i/>
          <w:iCs/>
          <w:sz w:val="24"/>
          <w:szCs w:val="24"/>
        </w:rPr>
        <w:t>:  “</w:t>
      </w:r>
      <w:proofErr w:type="gramEnd"/>
      <w:r w:rsidRPr="007C2ECB">
        <w:rPr>
          <w:rFonts w:ascii="Georgia" w:hAnsi="Georgia"/>
          <w:i/>
          <w:iCs/>
          <w:sz w:val="24"/>
          <w:szCs w:val="24"/>
        </w:rPr>
        <w:t>I have come that they may have life, and that they may have it more abundantly.</w:t>
      </w:r>
      <w:r>
        <w:rPr>
          <w:rFonts w:ascii="Georgia" w:hAnsi="Georgia"/>
          <w:i/>
          <w:iCs/>
          <w:sz w:val="24"/>
          <w:szCs w:val="24"/>
        </w:rPr>
        <w:t>”</w:t>
      </w:r>
      <w:r w:rsidR="00473B21">
        <w:rPr>
          <w:rFonts w:ascii="Georgia" w:hAnsi="Georgia"/>
          <w:sz w:val="24"/>
          <w:szCs w:val="24"/>
        </w:rPr>
        <w:t xml:space="preserve"> (John 10:10).</w:t>
      </w:r>
    </w:p>
    <w:p w14:paraId="73B8DE1E" w14:textId="162E119F" w:rsidR="007C2ECB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48B31E4E" w14:textId="77777777" w:rsidR="00473B21" w:rsidRDefault="007C2ECB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Paul promises us this</w:t>
      </w:r>
      <w:proofErr w:type="gramStart"/>
      <w:r>
        <w:rPr>
          <w:rFonts w:ascii="Georgia" w:hAnsi="Georgia"/>
          <w:sz w:val="24"/>
          <w:szCs w:val="24"/>
        </w:rPr>
        <w:t>:  “</w:t>
      </w:r>
      <w:proofErr w:type="gramEnd"/>
      <w:r w:rsidR="0074765A" w:rsidRPr="0074765A">
        <w:rPr>
          <w:rFonts w:ascii="Georgia" w:hAnsi="Georgia"/>
          <w:i/>
          <w:iCs/>
          <w:sz w:val="24"/>
          <w:szCs w:val="24"/>
        </w:rPr>
        <w:t>Don’t worry about anything, but in everything through prayer and petition with thanksgiving present your requests to God</w:t>
      </w:r>
      <w:r w:rsidR="0074765A">
        <w:rPr>
          <w:rFonts w:ascii="Georgia" w:hAnsi="Georgia"/>
          <w:sz w:val="24"/>
          <w:szCs w:val="24"/>
        </w:rPr>
        <w:t xml:space="preserve">” (Phil. 4:6).  </w:t>
      </w:r>
    </w:p>
    <w:p w14:paraId="4B845D0B" w14:textId="77777777" w:rsidR="00473B21" w:rsidRDefault="00473B21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0066C9D2" w14:textId="1A9E71E7" w:rsidR="007C2ECB" w:rsidRDefault="0074765A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Was Paul, or Jesus, skipping through fields of daisies singing </w:t>
      </w:r>
      <w:r w:rsidRPr="0074765A">
        <w:rPr>
          <w:rFonts w:ascii="Georgia" w:hAnsi="Georgia"/>
          <w:i/>
          <w:iCs/>
          <w:sz w:val="24"/>
          <w:szCs w:val="24"/>
        </w:rPr>
        <w:t>Hakuna Matata</w:t>
      </w:r>
      <w:r>
        <w:rPr>
          <w:rFonts w:ascii="Georgia" w:hAnsi="Georgia"/>
          <w:sz w:val="24"/>
          <w:szCs w:val="24"/>
        </w:rPr>
        <w:t xml:space="preserve">?  Were they waving off life’s sorrows and singing </w:t>
      </w:r>
      <w:proofErr w:type="gramStart"/>
      <w:r w:rsidRPr="0074765A">
        <w:rPr>
          <w:rFonts w:ascii="Georgia" w:hAnsi="Georgia"/>
          <w:i/>
          <w:iCs/>
          <w:sz w:val="24"/>
          <w:szCs w:val="24"/>
        </w:rPr>
        <w:t>Don’t</w:t>
      </w:r>
      <w:proofErr w:type="gramEnd"/>
      <w:r w:rsidRPr="0074765A">
        <w:rPr>
          <w:rFonts w:ascii="Georgia" w:hAnsi="Georgia"/>
          <w:i/>
          <w:iCs/>
          <w:sz w:val="24"/>
          <w:szCs w:val="24"/>
        </w:rPr>
        <w:t xml:space="preserve"> Worry, Be Happy</w:t>
      </w:r>
      <w:r>
        <w:rPr>
          <w:rFonts w:ascii="Georgia" w:hAnsi="Georgia"/>
          <w:sz w:val="24"/>
          <w:szCs w:val="24"/>
        </w:rPr>
        <w:t xml:space="preserve">?  Did they bury their head in the sand and sing </w:t>
      </w:r>
      <w:r w:rsidRPr="0074765A">
        <w:rPr>
          <w:rFonts w:ascii="Georgia" w:hAnsi="Georgia"/>
          <w:i/>
          <w:iCs/>
          <w:sz w:val="24"/>
          <w:szCs w:val="24"/>
        </w:rPr>
        <w:t>Zip-ah-dee-doo-dah</w:t>
      </w:r>
      <w:r>
        <w:rPr>
          <w:rFonts w:ascii="Georgia" w:hAnsi="Georgia"/>
          <w:sz w:val="24"/>
          <w:szCs w:val="24"/>
        </w:rPr>
        <w:t>?  Hardly.  One was heading to a cross, the other to a sword.  Life was serious.  Dead serious.  And yet they carried a doctrine of life that always spoke to the future.  “</w:t>
      </w:r>
      <w:r w:rsidRPr="004D05C0">
        <w:rPr>
          <w:rFonts w:ascii="Georgia" w:hAnsi="Georgia"/>
          <w:i/>
          <w:iCs/>
          <w:sz w:val="24"/>
          <w:szCs w:val="24"/>
        </w:rPr>
        <w:t>This is the day the Lord has made, let us rejoice and be glad in it</w:t>
      </w:r>
      <w:r>
        <w:rPr>
          <w:rFonts w:ascii="Georgia" w:hAnsi="Georgia"/>
          <w:sz w:val="24"/>
          <w:szCs w:val="24"/>
        </w:rPr>
        <w:t>” (Psa. 118:24)</w:t>
      </w:r>
      <w:r w:rsidR="004D05C0">
        <w:rPr>
          <w:rFonts w:ascii="Georgia" w:hAnsi="Georgia"/>
          <w:sz w:val="24"/>
          <w:szCs w:val="24"/>
        </w:rPr>
        <w:t>.  “</w:t>
      </w:r>
      <w:r w:rsidR="004D05C0" w:rsidRPr="004D05C0">
        <w:rPr>
          <w:rFonts w:ascii="Georgia" w:hAnsi="Georgia"/>
          <w:i/>
          <w:iCs/>
          <w:sz w:val="24"/>
          <w:szCs w:val="24"/>
        </w:rPr>
        <w:t>Rejoice in the Lord, and again I say unto you, rejoice</w:t>
      </w:r>
      <w:r w:rsidR="004D05C0">
        <w:rPr>
          <w:rFonts w:ascii="Georgia" w:hAnsi="Georgia"/>
          <w:sz w:val="24"/>
          <w:szCs w:val="24"/>
        </w:rPr>
        <w:t xml:space="preserve">!” (Phil. 4:4).  </w:t>
      </w:r>
    </w:p>
    <w:p w14:paraId="1E9CDB0D" w14:textId="028C36ED" w:rsidR="004D05C0" w:rsidRDefault="004D05C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7FDAC924" w14:textId="453D8096" w:rsidR="00473B21" w:rsidRDefault="004D05C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Is that simply </w:t>
      </w:r>
      <w:r w:rsidR="00295916">
        <w:rPr>
          <w:rFonts w:ascii="Georgia" w:hAnsi="Georgia"/>
          <w:sz w:val="24"/>
          <w:szCs w:val="24"/>
        </w:rPr>
        <w:t xml:space="preserve">living in denial, </w:t>
      </w:r>
      <w:r>
        <w:rPr>
          <w:rFonts w:ascii="Georgia" w:hAnsi="Georgia"/>
          <w:sz w:val="24"/>
          <w:szCs w:val="24"/>
        </w:rPr>
        <w:t xml:space="preserve">whistling past the graveyard?  No, it is an attitude which has as its outlook “This too shall pass.”  Our present problems will become a distant memory if we will but keep a godly perspective on </w:t>
      </w:r>
      <w:r w:rsidRPr="00473B21">
        <w:rPr>
          <w:rFonts w:ascii="Georgia" w:hAnsi="Georgia"/>
          <w:i/>
          <w:iCs/>
          <w:sz w:val="24"/>
          <w:szCs w:val="24"/>
        </w:rPr>
        <w:t>Who</w:t>
      </w:r>
      <w:r>
        <w:rPr>
          <w:rFonts w:ascii="Georgia" w:hAnsi="Georgia"/>
          <w:sz w:val="24"/>
          <w:szCs w:val="24"/>
        </w:rPr>
        <w:t xml:space="preserve"> we serve and </w:t>
      </w:r>
      <w:r w:rsidRPr="00473B21">
        <w:rPr>
          <w:rFonts w:ascii="Georgia" w:hAnsi="Georgia"/>
          <w:i/>
          <w:iCs/>
          <w:sz w:val="24"/>
          <w:szCs w:val="24"/>
        </w:rPr>
        <w:t>Where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we’re</w:t>
      </w:r>
      <w:proofErr w:type="gramEnd"/>
      <w:r>
        <w:rPr>
          <w:rFonts w:ascii="Georgia" w:hAnsi="Georgia"/>
          <w:sz w:val="24"/>
          <w:szCs w:val="24"/>
        </w:rPr>
        <w:t xml:space="preserve"> going.  </w:t>
      </w:r>
    </w:p>
    <w:p w14:paraId="0930DDAB" w14:textId="77777777" w:rsidR="00473B21" w:rsidRDefault="00473B21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5823D439" w14:textId="0AA7EE9F" w:rsidR="004D05C0" w:rsidRDefault="004D05C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While Timon and Pumbaa might tell Simba their “problem-free philosophy” – it was Jesus who tells us how to live a worry-free life.  </w:t>
      </w:r>
      <w:proofErr w:type="gramStart"/>
      <w:r>
        <w:rPr>
          <w:rFonts w:ascii="Georgia" w:hAnsi="Georgia"/>
          <w:sz w:val="24"/>
          <w:szCs w:val="24"/>
        </w:rPr>
        <w:t>Don’t</w:t>
      </w:r>
      <w:proofErr w:type="gramEnd"/>
      <w:r>
        <w:rPr>
          <w:rFonts w:ascii="Georgia" w:hAnsi="Georgia"/>
          <w:sz w:val="24"/>
          <w:szCs w:val="24"/>
        </w:rPr>
        <w:t xml:space="preserve"> wave it off as if this is some Disney song, it is the Lord’s song and He means for us to sing it loud and long.  </w:t>
      </w:r>
      <w:r w:rsidR="00295916">
        <w:rPr>
          <w:rFonts w:ascii="Georgia" w:hAnsi="Georgia"/>
          <w:sz w:val="24"/>
          <w:szCs w:val="24"/>
        </w:rPr>
        <w:t>Please read it in</w:t>
      </w:r>
      <w:r>
        <w:rPr>
          <w:rFonts w:ascii="Georgia" w:hAnsi="Georgia"/>
          <w:sz w:val="24"/>
          <w:szCs w:val="24"/>
        </w:rPr>
        <w:t xml:space="preserve"> </w:t>
      </w:r>
      <w:r w:rsidR="000A04FA">
        <w:rPr>
          <w:rFonts w:ascii="Georgia" w:hAnsi="Georgia"/>
          <w:sz w:val="24"/>
          <w:szCs w:val="24"/>
        </w:rPr>
        <w:t>Matthew 6:25-34</w:t>
      </w:r>
      <w:r>
        <w:rPr>
          <w:rFonts w:ascii="Georgia" w:hAnsi="Georgia"/>
          <w:sz w:val="24"/>
          <w:szCs w:val="24"/>
        </w:rPr>
        <w:t xml:space="preserve">, noting the </w:t>
      </w:r>
      <w:r w:rsidRPr="000A04FA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bold </w:t>
      </w:r>
      <w:r w:rsidR="000A04FA" w:rsidRPr="000A04FA">
        <w:rPr>
          <w:rFonts w:ascii="Georgia" w:hAnsi="Georgia"/>
          <w:b/>
          <w:bCs/>
          <w:i/>
          <w:iCs/>
          <w:sz w:val="24"/>
          <w:szCs w:val="24"/>
          <w:u w:val="single"/>
        </w:rPr>
        <w:t>underlined</w:t>
      </w:r>
      <w:r w:rsidRPr="000A04FA">
        <w:rPr>
          <w:rFonts w:ascii="Georgia" w:hAnsi="Georgia"/>
          <w:b/>
          <w:bCs/>
          <w:i/>
          <w:iCs/>
          <w:sz w:val="24"/>
          <w:szCs w:val="24"/>
          <w:u w:val="single"/>
        </w:rPr>
        <w:t xml:space="preserve"> italicized</w:t>
      </w:r>
      <w:r>
        <w:rPr>
          <w:rFonts w:ascii="Georgia" w:hAnsi="Georgia"/>
          <w:sz w:val="24"/>
          <w:szCs w:val="24"/>
        </w:rPr>
        <w:t xml:space="preserve"> words</w:t>
      </w:r>
      <w:r w:rsidR="000A04FA">
        <w:rPr>
          <w:rFonts w:ascii="Georgia" w:hAnsi="Georgia"/>
          <w:sz w:val="24"/>
          <w:szCs w:val="24"/>
        </w:rPr>
        <w:t>.</w:t>
      </w:r>
    </w:p>
    <w:p w14:paraId="5F645EFE" w14:textId="289D2146" w:rsidR="000A04FA" w:rsidRDefault="000A04FA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2F123C98" w14:textId="6698EE5D" w:rsidR="000A04FA" w:rsidRPr="000A04FA" w:rsidRDefault="000A04FA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 w:rsidRPr="000A04FA">
        <w:rPr>
          <w:rFonts w:ascii="Georgia" w:hAnsi="Georgia"/>
          <w:vertAlign w:val="superscript"/>
        </w:rPr>
        <w:t>25</w:t>
      </w:r>
      <w:r w:rsidRPr="000A04FA">
        <w:rPr>
          <w:rFonts w:ascii="Georgia" w:hAnsi="Georgia"/>
        </w:rPr>
        <w:t xml:space="preserve"> “Therefore I say to you, </w:t>
      </w:r>
      <w:r w:rsidRPr="000A04FA">
        <w:rPr>
          <w:rFonts w:ascii="Georgia" w:hAnsi="Georgia"/>
          <w:b/>
          <w:bCs/>
          <w:i/>
          <w:iCs/>
          <w:u w:val="single"/>
        </w:rPr>
        <w:t>do not worry</w:t>
      </w:r>
      <w:r w:rsidRPr="000A04FA">
        <w:rPr>
          <w:rFonts w:ascii="Georgia" w:hAnsi="Georgia"/>
        </w:rPr>
        <w:t xml:space="preserve"> about your life, what you will eat or what you will drink; nor about your body, what you will put on. Is not life more than food and the body more than clothing? </w:t>
      </w:r>
      <w:r w:rsidRPr="000A04FA">
        <w:rPr>
          <w:rFonts w:ascii="Georgia" w:hAnsi="Georgia"/>
          <w:vertAlign w:val="superscript"/>
        </w:rPr>
        <w:t>26</w:t>
      </w:r>
      <w:r w:rsidRPr="000A04FA">
        <w:rPr>
          <w:rFonts w:ascii="Georgia" w:hAnsi="Georgia"/>
        </w:rPr>
        <w:t xml:space="preserve"> Look at the birds of the air, for they neither sow nor reap nor gather into barns; yet your heavenly Father feeds them. Are you not of more value than they? </w:t>
      </w:r>
      <w:r w:rsidRPr="000A04FA">
        <w:rPr>
          <w:rFonts w:ascii="Georgia" w:hAnsi="Georgia"/>
          <w:vertAlign w:val="superscript"/>
        </w:rPr>
        <w:t>27</w:t>
      </w:r>
      <w:r w:rsidRPr="000A04FA">
        <w:rPr>
          <w:rFonts w:ascii="Georgia" w:hAnsi="Georgia"/>
        </w:rPr>
        <w:t xml:space="preserve"> </w:t>
      </w:r>
      <w:r w:rsidRPr="000A04FA">
        <w:rPr>
          <w:rFonts w:ascii="Georgia" w:hAnsi="Georgia"/>
          <w:b/>
          <w:bCs/>
          <w:i/>
          <w:iCs/>
          <w:u w:val="single"/>
        </w:rPr>
        <w:t>Which of you by worrying</w:t>
      </w:r>
      <w:r w:rsidRPr="000A04FA">
        <w:rPr>
          <w:rFonts w:ascii="Georgia" w:hAnsi="Georgia"/>
        </w:rPr>
        <w:t xml:space="preserve"> can add one cubit to his stature?</w:t>
      </w:r>
      <w:r w:rsidRPr="000A04FA">
        <w:rPr>
          <w:rFonts w:ascii="Georgia" w:hAnsi="Georgia"/>
        </w:rPr>
        <w:br/>
      </w:r>
      <w:r w:rsidRPr="000A04FA">
        <w:rPr>
          <w:rFonts w:ascii="Georgia" w:hAnsi="Georgia"/>
          <w:vertAlign w:val="superscript"/>
        </w:rPr>
        <w:t>28</w:t>
      </w:r>
      <w:r w:rsidRPr="000A04FA">
        <w:rPr>
          <w:rFonts w:ascii="Georgia" w:hAnsi="Georgia"/>
        </w:rPr>
        <w:t xml:space="preserve"> “So </w:t>
      </w:r>
      <w:r w:rsidRPr="000A04FA">
        <w:rPr>
          <w:rFonts w:ascii="Georgia" w:hAnsi="Georgia"/>
          <w:b/>
          <w:bCs/>
          <w:i/>
          <w:iCs/>
          <w:u w:val="single"/>
        </w:rPr>
        <w:t>why do you worry</w:t>
      </w:r>
      <w:r w:rsidRPr="000A04FA">
        <w:rPr>
          <w:rFonts w:ascii="Georgia" w:hAnsi="Georgia"/>
        </w:rPr>
        <w:t xml:space="preserve"> about clothing? Consider the lilies of the field, how they grow: they neither toil nor spin; </w:t>
      </w:r>
      <w:r w:rsidRPr="000A04FA">
        <w:rPr>
          <w:rFonts w:ascii="Georgia" w:hAnsi="Georgia"/>
          <w:vertAlign w:val="superscript"/>
        </w:rPr>
        <w:t>29</w:t>
      </w:r>
      <w:r w:rsidRPr="000A04FA">
        <w:rPr>
          <w:rFonts w:ascii="Georgia" w:hAnsi="Georgia"/>
        </w:rPr>
        <w:t xml:space="preserve"> and yet I say to you that even Solomon in all his glory was not arrayed like one of these. </w:t>
      </w:r>
      <w:r w:rsidRPr="000A04FA">
        <w:rPr>
          <w:rFonts w:ascii="Georgia" w:hAnsi="Georgia"/>
          <w:vertAlign w:val="superscript"/>
        </w:rPr>
        <w:t>30</w:t>
      </w:r>
      <w:r w:rsidRPr="000A04FA">
        <w:rPr>
          <w:rFonts w:ascii="Georgia" w:hAnsi="Georgia"/>
        </w:rPr>
        <w:t xml:space="preserve"> Now if God so clothes the grass of the field, which today is, and tomorrow is thrown into the oven, will He not much more clothe you, O you of little faith?</w:t>
      </w:r>
      <w:r w:rsidRPr="000A04FA">
        <w:rPr>
          <w:rFonts w:ascii="Georgia" w:hAnsi="Georgia"/>
        </w:rPr>
        <w:br/>
      </w:r>
      <w:r w:rsidRPr="000A04FA">
        <w:rPr>
          <w:rFonts w:ascii="Georgia" w:hAnsi="Georgia"/>
          <w:vertAlign w:val="superscript"/>
        </w:rPr>
        <w:t>31</w:t>
      </w:r>
      <w:r w:rsidRPr="000A04FA">
        <w:rPr>
          <w:rFonts w:ascii="Georgia" w:hAnsi="Georgia"/>
        </w:rPr>
        <w:t xml:space="preserve"> “Therefore </w:t>
      </w:r>
      <w:r w:rsidRPr="000A04FA">
        <w:rPr>
          <w:rFonts w:ascii="Georgia" w:hAnsi="Georgia"/>
          <w:b/>
          <w:bCs/>
          <w:i/>
          <w:iCs/>
          <w:u w:val="single"/>
        </w:rPr>
        <w:t>do not worry</w:t>
      </w:r>
      <w:r w:rsidRPr="000A04FA">
        <w:rPr>
          <w:rFonts w:ascii="Georgia" w:hAnsi="Georgia"/>
        </w:rPr>
        <w:t xml:space="preserve">, saying, ‘What shall we eat?’ or ‘What shall we drink?’ or ‘What shall we wear?’ </w:t>
      </w:r>
      <w:r w:rsidRPr="000A04FA">
        <w:rPr>
          <w:rFonts w:ascii="Georgia" w:hAnsi="Georgia"/>
          <w:vertAlign w:val="superscript"/>
        </w:rPr>
        <w:t>32</w:t>
      </w:r>
      <w:r w:rsidRPr="000A04FA">
        <w:rPr>
          <w:rFonts w:ascii="Georgia" w:hAnsi="Georgia"/>
        </w:rPr>
        <w:t xml:space="preserve"> For after all these things the Gentiles seek. For your heavenly Father knows that you need all these things. </w:t>
      </w:r>
      <w:r w:rsidRPr="000A04FA">
        <w:rPr>
          <w:rFonts w:ascii="Georgia" w:hAnsi="Georgia"/>
          <w:vertAlign w:val="superscript"/>
        </w:rPr>
        <w:t>33</w:t>
      </w:r>
      <w:r w:rsidRPr="000A04FA">
        <w:rPr>
          <w:rFonts w:ascii="Georgia" w:hAnsi="Georgia"/>
        </w:rPr>
        <w:t xml:space="preserve"> But seek first the kingdom of God and His righteousness, and all these things shall be added to you. </w:t>
      </w:r>
      <w:r w:rsidRPr="000A04FA">
        <w:rPr>
          <w:rFonts w:ascii="Georgia" w:hAnsi="Georgia"/>
          <w:vertAlign w:val="superscript"/>
        </w:rPr>
        <w:t>34</w:t>
      </w:r>
      <w:r w:rsidRPr="000A04FA">
        <w:rPr>
          <w:rFonts w:ascii="Georgia" w:hAnsi="Georgia"/>
        </w:rPr>
        <w:t xml:space="preserve"> Therefore </w:t>
      </w:r>
      <w:r w:rsidRPr="000A04FA">
        <w:rPr>
          <w:rFonts w:ascii="Georgia" w:hAnsi="Georgia"/>
          <w:b/>
          <w:bCs/>
          <w:i/>
          <w:iCs/>
          <w:u w:val="single"/>
        </w:rPr>
        <w:t>do not worry</w:t>
      </w:r>
      <w:r w:rsidRPr="000A04FA">
        <w:rPr>
          <w:rFonts w:ascii="Georgia" w:hAnsi="Georgia"/>
        </w:rPr>
        <w:t xml:space="preserve"> about tomorrow, for </w:t>
      </w:r>
      <w:r w:rsidRPr="000A04FA">
        <w:rPr>
          <w:rFonts w:ascii="Georgia" w:hAnsi="Georgia"/>
          <w:b/>
          <w:bCs/>
          <w:i/>
          <w:iCs/>
          <w:u w:val="single"/>
        </w:rPr>
        <w:t>tomorrow will worry about its own things</w:t>
      </w:r>
      <w:r w:rsidRPr="000A04FA">
        <w:rPr>
          <w:rFonts w:ascii="Georgia" w:hAnsi="Georgia"/>
        </w:rPr>
        <w:t>. Sufficient for the day is its own trouble.</w:t>
      </w:r>
    </w:p>
    <w:p w14:paraId="64ADA9D2" w14:textId="7558C835" w:rsidR="004D05C0" w:rsidRDefault="004D05C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6A05A12C" w14:textId="0DF5279E" w:rsidR="004D05C0" w:rsidRPr="00993EA0" w:rsidRDefault="000A04FA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Six times in that passage Jesus tells us not to worry.  So, do you worry?  If so, He reminds </w:t>
      </w:r>
      <w:r w:rsidR="00F27D82">
        <w:rPr>
          <w:rFonts w:ascii="Georgia" w:hAnsi="Georgia"/>
          <w:sz w:val="24"/>
          <w:szCs w:val="24"/>
        </w:rPr>
        <w:t>us</w:t>
      </w:r>
      <w:r>
        <w:rPr>
          <w:rFonts w:ascii="Georgia" w:hAnsi="Georgia"/>
          <w:sz w:val="24"/>
          <w:szCs w:val="24"/>
        </w:rPr>
        <w:t xml:space="preserve"> </w:t>
      </w:r>
      <w:r w:rsidR="00993EA0">
        <w:rPr>
          <w:rFonts w:ascii="Georgia" w:hAnsi="Georgia"/>
          <w:sz w:val="24"/>
          <w:szCs w:val="24"/>
        </w:rPr>
        <w:t>with a mild rebuke,</w:t>
      </w:r>
      <w:r>
        <w:rPr>
          <w:rFonts w:ascii="Georgia" w:hAnsi="Georgia"/>
          <w:sz w:val="24"/>
          <w:szCs w:val="24"/>
        </w:rPr>
        <w:t xml:space="preserve"> “</w:t>
      </w:r>
      <w:r w:rsidRPr="000A04FA">
        <w:rPr>
          <w:rFonts w:ascii="Georgia" w:hAnsi="Georgia"/>
          <w:i/>
          <w:iCs/>
          <w:sz w:val="24"/>
          <w:szCs w:val="24"/>
        </w:rPr>
        <w:t>O you of little faith</w:t>
      </w:r>
      <w:r>
        <w:rPr>
          <w:rFonts w:ascii="Georgia" w:hAnsi="Georgia"/>
          <w:sz w:val="24"/>
          <w:szCs w:val="24"/>
        </w:rPr>
        <w:t xml:space="preserve">.”  </w:t>
      </w:r>
      <w:r w:rsidR="00473B21">
        <w:rPr>
          <w:rFonts w:ascii="Georgia" w:hAnsi="Georgia"/>
          <w:sz w:val="24"/>
          <w:szCs w:val="24"/>
        </w:rPr>
        <w:t xml:space="preserve">As a husband, father, grandfather, </w:t>
      </w:r>
      <w:r w:rsidR="00F27D82">
        <w:rPr>
          <w:rFonts w:ascii="Georgia" w:hAnsi="Georgia"/>
          <w:sz w:val="24"/>
          <w:szCs w:val="24"/>
        </w:rPr>
        <w:t>preacher</w:t>
      </w:r>
      <w:r w:rsidR="00473B21">
        <w:rPr>
          <w:rFonts w:ascii="Georgia" w:hAnsi="Georgia"/>
          <w:sz w:val="24"/>
          <w:szCs w:val="24"/>
        </w:rPr>
        <w:t xml:space="preserve">, elder and disciple I live a life of concern for my family, friends, </w:t>
      </w:r>
      <w:proofErr w:type="gramStart"/>
      <w:r w:rsidR="00473B21">
        <w:rPr>
          <w:rFonts w:ascii="Georgia" w:hAnsi="Georgia"/>
          <w:sz w:val="24"/>
          <w:szCs w:val="24"/>
        </w:rPr>
        <w:t>brethren</w:t>
      </w:r>
      <w:proofErr w:type="gramEnd"/>
      <w:r w:rsidR="00473B21">
        <w:rPr>
          <w:rFonts w:ascii="Georgia" w:hAnsi="Georgia"/>
          <w:sz w:val="24"/>
          <w:szCs w:val="24"/>
        </w:rPr>
        <w:t xml:space="preserve"> and lost souls.  But by faith in God I know </w:t>
      </w:r>
      <w:r w:rsidR="00993EA0">
        <w:rPr>
          <w:rFonts w:ascii="Georgia" w:hAnsi="Georgia"/>
          <w:sz w:val="24"/>
          <w:szCs w:val="24"/>
        </w:rPr>
        <w:t xml:space="preserve">what Job knew through his troubles, </w:t>
      </w:r>
      <w:r w:rsidR="00993EA0" w:rsidRPr="00993EA0">
        <w:rPr>
          <w:rFonts w:ascii="Georgia" w:hAnsi="Georgia"/>
          <w:i/>
          <w:iCs/>
          <w:sz w:val="24"/>
          <w:szCs w:val="24"/>
        </w:rPr>
        <w:t>“</w:t>
      </w:r>
      <w:r w:rsidR="00993EA0" w:rsidRPr="00993EA0">
        <w:rPr>
          <w:rFonts w:ascii="Georgia" w:hAnsi="Georgia"/>
          <w:i/>
          <w:iCs/>
        </w:rPr>
        <w:t>I know that my Redeemer lives,</w:t>
      </w:r>
      <w:r w:rsidR="00993EA0" w:rsidRPr="00993EA0">
        <w:rPr>
          <w:rFonts w:ascii="Georgia" w:hAnsi="Georgia"/>
          <w:i/>
          <w:iCs/>
        </w:rPr>
        <w:t xml:space="preserve"> </w:t>
      </w:r>
      <w:r w:rsidR="00993EA0">
        <w:rPr>
          <w:rFonts w:ascii="Georgia" w:hAnsi="Georgia"/>
          <w:i/>
          <w:iCs/>
        </w:rPr>
        <w:t>a</w:t>
      </w:r>
      <w:r w:rsidR="00993EA0" w:rsidRPr="00993EA0">
        <w:rPr>
          <w:rFonts w:ascii="Georgia" w:hAnsi="Georgia"/>
          <w:i/>
          <w:iCs/>
        </w:rPr>
        <w:t>nd He shall stand at last on the earth;</w:t>
      </w:r>
      <w:r w:rsidR="00993EA0">
        <w:rPr>
          <w:rFonts w:ascii="Georgia" w:hAnsi="Georgia"/>
          <w:i/>
          <w:iCs/>
        </w:rPr>
        <w:t xml:space="preserve"> </w:t>
      </w:r>
      <w:r w:rsidR="00993EA0" w:rsidRPr="00993EA0">
        <w:rPr>
          <w:rFonts w:ascii="Georgia" w:hAnsi="Georgia"/>
          <w:i/>
          <w:iCs/>
        </w:rPr>
        <w:t>And after my skin is destroyed, this I know,</w:t>
      </w:r>
      <w:r w:rsidR="00993EA0" w:rsidRPr="00993EA0">
        <w:rPr>
          <w:rFonts w:ascii="Georgia" w:hAnsi="Georgia"/>
          <w:i/>
          <w:iCs/>
        </w:rPr>
        <w:t xml:space="preserve"> </w:t>
      </w:r>
      <w:r w:rsidR="00993EA0" w:rsidRPr="00993EA0">
        <w:rPr>
          <w:rFonts w:ascii="Georgia" w:hAnsi="Georgia"/>
          <w:i/>
          <w:iCs/>
        </w:rPr>
        <w:t>That in my flesh I shall see God</w:t>
      </w:r>
      <w:r w:rsidR="00993EA0" w:rsidRPr="00993EA0">
        <w:rPr>
          <w:rFonts w:ascii="Georgia" w:hAnsi="Georgia"/>
          <w:i/>
          <w:iCs/>
        </w:rPr>
        <w:t xml:space="preserve">” </w:t>
      </w:r>
      <w:r w:rsidR="00993EA0" w:rsidRPr="00993EA0">
        <w:rPr>
          <w:rFonts w:ascii="Georgia" w:hAnsi="Georgia"/>
        </w:rPr>
        <w:t>(Job 19:25-26).</w:t>
      </w:r>
    </w:p>
    <w:p w14:paraId="4309F267" w14:textId="77777777" w:rsidR="00F27D82" w:rsidRDefault="00F27D82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07A45B5D" w14:textId="66BB85D4" w:rsidR="007C2ECB" w:rsidRDefault="00993EA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Until next time… Hakuna Matata.  </w:t>
      </w:r>
      <w:proofErr w:type="gramStart"/>
      <w:r>
        <w:rPr>
          <w:rFonts w:ascii="Georgia" w:hAnsi="Georgia"/>
          <w:sz w:val="24"/>
          <w:szCs w:val="24"/>
        </w:rPr>
        <w:t>Don’t</w:t>
      </w:r>
      <w:proofErr w:type="gramEnd"/>
      <w:r>
        <w:rPr>
          <w:rFonts w:ascii="Georgia" w:hAnsi="Georgia"/>
          <w:sz w:val="24"/>
          <w:szCs w:val="24"/>
        </w:rPr>
        <w:t xml:space="preserve"> worry, be happy.  Jesus reigns.</w:t>
      </w:r>
    </w:p>
    <w:p w14:paraId="19726CAE" w14:textId="55C004EF" w:rsidR="00993EA0" w:rsidRDefault="00993EA0" w:rsidP="007C2ECB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</w:p>
    <w:p w14:paraId="025DF19D" w14:textId="3EAD0066" w:rsidR="002A7C5A" w:rsidRPr="002A7C5A" w:rsidRDefault="00993EA0" w:rsidP="00F27D82">
      <w:pPr>
        <w:shd w:val="clear" w:color="auto" w:fill="FFFFFF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love you.</w:t>
      </w:r>
      <w:r w:rsidR="00F27D82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>Rick</w:t>
      </w:r>
    </w:p>
    <w:sectPr w:rsidR="002A7C5A" w:rsidRPr="002A7C5A" w:rsidSect="00F27D82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85735"/>
    <w:multiLevelType w:val="multilevel"/>
    <w:tmpl w:val="ABA4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5A"/>
    <w:rsid w:val="00086967"/>
    <w:rsid w:val="000A04FA"/>
    <w:rsid w:val="001D2FA5"/>
    <w:rsid w:val="001F02C3"/>
    <w:rsid w:val="001F1A85"/>
    <w:rsid w:val="00295916"/>
    <w:rsid w:val="002A7C5A"/>
    <w:rsid w:val="003528AC"/>
    <w:rsid w:val="00473B21"/>
    <w:rsid w:val="004D05C0"/>
    <w:rsid w:val="00611DA0"/>
    <w:rsid w:val="0074765A"/>
    <w:rsid w:val="00785147"/>
    <w:rsid w:val="007C2ECB"/>
    <w:rsid w:val="008A1617"/>
    <w:rsid w:val="008E4332"/>
    <w:rsid w:val="00993EA0"/>
    <w:rsid w:val="00A03AAD"/>
    <w:rsid w:val="00AF520D"/>
    <w:rsid w:val="00F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5C28"/>
  <w15:chartTrackingRefBased/>
  <w15:docId w15:val="{7D3498B2-FD77-4B5D-ADB7-9221DAE7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C5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1A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F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A85"/>
    <w:rPr>
      <w:b/>
      <w:bCs/>
    </w:rPr>
  </w:style>
  <w:style w:type="character" w:customStyle="1" w:styleId="td-adspot-title">
    <w:name w:val="td-adspot-title"/>
    <w:basedOn w:val="DefaultParagraphFont"/>
    <w:rsid w:val="001F1A85"/>
  </w:style>
  <w:style w:type="paragraph" w:customStyle="1" w:styleId="bparactl">
    <w:name w:val="b_paractl"/>
    <w:basedOn w:val="Normal"/>
    <w:rsid w:val="008A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3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3A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3</cp:revision>
  <cp:lastPrinted>2020-05-22T14:37:00Z</cp:lastPrinted>
  <dcterms:created xsi:type="dcterms:W3CDTF">2020-05-21T21:29:00Z</dcterms:created>
  <dcterms:modified xsi:type="dcterms:W3CDTF">2020-05-22T14:37:00Z</dcterms:modified>
</cp:coreProperties>
</file>